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项目支出绩效目标申报表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填报单位：（盖章）民政局</w:t>
      </w:r>
    </w:p>
    <w:tbl>
      <w:tblPr>
        <w:tblStyle w:val="3"/>
        <w:tblW w:w="49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02"/>
        <w:gridCol w:w="228"/>
        <w:gridCol w:w="1138"/>
        <w:gridCol w:w="917"/>
        <w:gridCol w:w="1550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131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新城社区互助照料中心提档升级项目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存续类型</w:t>
            </w:r>
          </w:p>
        </w:tc>
        <w:tc>
          <w:tcPr>
            <w:tcW w:w="10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延续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新增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80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53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彭浩荣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13277675688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86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项目起止时间</w:t>
            </w:r>
          </w:p>
        </w:tc>
        <w:tc>
          <w:tcPr>
            <w:tcW w:w="4131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2023.4——2023.12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31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68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项目立项情况</w:t>
            </w:r>
          </w:p>
        </w:tc>
        <w:tc>
          <w:tcPr>
            <w:tcW w:w="119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项目立项依据</w:t>
            </w:r>
          </w:p>
        </w:tc>
        <w:tc>
          <w:tcPr>
            <w:tcW w:w="2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eastAsia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社区需求、街道申报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项目申报可行性</w:t>
            </w:r>
          </w:p>
        </w:tc>
        <w:tc>
          <w:tcPr>
            <w:tcW w:w="2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年内完成建设任务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68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0" w:hanging="210" w:hangingChars="10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资金情况  （万元）</w:t>
            </w:r>
          </w:p>
        </w:tc>
        <w:tc>
          <w:tcPr>
            <w:tcW w:w="119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资金总额</w:t>
            </w:r>
          </w:p>
        </w:tc>
        <w:tc>
          <w:tcPr>
            <w:tcW w:w="2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其中：一般公共预算</w:t>
            </w:r>
          </w:p>
        </w:tc>
        <w:tc>
          <w:tcPr>
            <w:tcW w:w="2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政府性基金预算</w:t>
            </w:r>
          </w:p>
        </w:tc>
        <w:tc>
          <w:tcPr>
            <w:tcW w:w="2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社会保障基金预算</w:t>
            </w:r>
          </w:p>
        </w:tc>
        <w:tc>
          <w:tcPr>
            <w:tcW w:w="2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国有资本经营预算</w:t>
            </w:r>
          </w:p>
        </w:tc>
        <w:tc>
          <w:tcPr>
            <w:tcW w:w="2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6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项目总体目标</w:t>
            </w:r>
          </w:p>
        </w:tc>
        <w:tc>
          <w:tcPr>
            <w:tcW w:w="4131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8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119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20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产出指标</w:t>
            </w:r>
          </w:p>
        </w:tc>
        <w:tc>
          <w:tcPr>
            <w:tcW w:w="120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改扩建达300平米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配置5张照料床位</w:t>
            </w: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80" w:firstLineChars="100"/>
              <w:jc w:val="both"/>
              <w:textAlignment w:val="auto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提供相应服务</w:t>
            </w: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年内完成</w:t>
            </w: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效益指标</w:t>
            </w:r>
          </w:p>
        </w:tc>
        <w:tc>
          <w:tcPr>
            <w:tcW w:w="120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提升老年人幸福感、获得感</w:t>
            </w: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生态效益指标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可持续影响指标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6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4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满意度指标</w:t>
            </w:r>
          </w:p>
        </w:tc>
        <w:tc>
          <w:tcPr>
            <w:tcW w:w="120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9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≥90%</w:t>
            </w:r>
          </w:p>
        </w:tc>
        <w:tc>
          <w:tcPr>
            <w:tcW w:w="8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1"/>
          <w:szCs w:val="21"/>
          <w:lang w:val="en-US" w:eastAsia="zh-CN"/>
        </w:rPr>
      </w:pPr>
    </w:p>
    <w:p>
      <w:r>
        <w:rPr>
          <w:rFonts w:hint="eastAsia"/>
          <w:sz w:val="21"/>
          <w:szCs w:val="21"/>
          <w:lang w:val="en-US" w:eastAsia="zh-CN"/>
        </w:rPr>
        <w:t>单位负责人：（签章）          填报人：           填报日期：2023 年 4月 3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2IxNjRlYWE1YjY0NmM1M2MyOGQyOGQxMmQ0YmQifQ=="/>
  </w:docVars>
  <w:rsids>
    <w:rsidRoot w:val="6E19222F"/>
    <w:rsid w:val="02E17A17"/>
    <w:rsid w:val="0866648C"/>
    <w:rsid w:val="0C785E7C"/>
    <w:rsid w:val="0FDD4B66"/>
    <w:rsid w:val="1BA40326"/>
    <w:rsid w:val="234138A4"/>
    <w:rsid w:val="23EB5B21"/>
    <w:rsid w:val="25130130"/>
    <w:rsid w:val="328D0069"/>
    <w:rsid w:val="36544D81"/>
    <w:rsid w:val="368C560B"/>
    <w:rsid w:val="42613503"/>
    <w:rsid w:val="44AA733F"/>
    <w:rsid w:val="4F8C11E8"/>
    <w:rsid w:val="4FC41D64"/>
    <w:rsid w:val="5203217E"/>
    <w:rsid w:val="528D3EA0"/>
    <w:rsid w:val="547E67C3"/>
    <w:rsid w:val="5E512226"/>
    <w:rsid w:val="685E772D"/>
    <w:rsid w:val="69F10D74"/>
    <w:rsid w:val="6C1E670E"/>
    <w:rsid w:val="6E19222F"/>
    <w:rsid w:val="708B0BF2"/>
    <w:rsid w:val="70D855F7"/>
    <w:rsid w:val="7322054A"/>
    <w:rsid w:val="75560214"/>
    <w:rsid w:val="75C8568D"/>
    <w:rsid w:val="79B65662"/>
    <w:rsid w:val="7A96064B"/>
    <w:rsid w:val="7E59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362</Words>
  <Characters>409</Characters>
  <Lines>0</Lines>
  <Paragraphs>0</Paragraphs>
  <TotalTime>4</TotalTime>
  <ScaleCrop>false</ScaleCrop>
  <LinksUpToDate>false</LinksUpToDate>
  <CharactersWithSpaces>452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2023-01-13T03:35:00Z</dcterms:created>
  <dc:creator>王辰博</dc:creator>
  <cp:lastModifiedBy>cherry小丸子</cp:lastModifiedBy>
  <cp:lastPrinted>2023-04-03T06:49:00Z</cp:lastPrinted>
  <dcterms:modified xsi:type="dcterms:W3CDTF">2024-02-20T01:35:10Z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09FFCACCD9E44895972B6E650CF10653</vt:lpwstr>
  </property>
</Properties>
</file>