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0"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  <w:t>招标投标举报件收件</w:t>
      </w: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  <w:lang w:eastAsia="zh-CN"/>
        </w:rPr>
        <w:t>登记表</w:t>
      </w:r>
    </w:p>
    <w:p>
      <w:pPr>
        <w:spacing w:before="106"/>
        <w:ind w:right="0"/>
        <w:jc w:val="left"/>
        <w:rPr>
          <w:sz w:val="28"/>
        </w:rPr>
      </w:pPr>
      <w:r>
        <w:rPr>
          <w:sz w:val="28"/>
        </w:rPr>
        <w:t>编号：</w:t>
      </w:r>
    </w:p>
    <w:tbl>
      <w:tblPr>
        <w:tblStyle w:val="12"/>
        <w:tblW w:w="94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747"/>
        <w:gridCol w:w="6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举报人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center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自然人姓名</w:t>
            </w:r>
          </w:p>
        </w:tc>
        <w:tc>
          <w:tcPr>
            <w:tcW w:w="6283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ind w:left="0"/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both"/>
              <w:rPr>
                <w:sz w:val="28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身份证号</w:t>
            </w:r>
          </w:p>
        </w:tc>
        <w:tc>
          <w:tcPr>
            <w:tcW w:w="6283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ind w:left="0"/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法人或</w:t>
            </w:r>
          </w:p>
          <w:p>
            <w:pPr>
              <w:pStyle w:val="16"/>
              <w:ind w:left="0"/>
              <w:jc w:val="center"/>
              <w:rPr>
                <w:rFonts w:hint="eastAsia" w:ascii="Times New Roman" w:eastAsia="仿宋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其他组织名称</w:t>
            </w:r>
          </w:p>
        </w:tc>
        <w:tc>
          <w:tcPr>
            <w:tcW w:w="6283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统一社会</w:t>
            </w:r>
          </w:p>
          <w:p>
            <w:pPr>
              <w:pStyle w:val="16"/>
              <w:ind w:left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信用代码</w:t>
            </w:r>
          </w:p>
        </w:tc>
        <w:tc>
          <w:tcPr>
            <w:tcW w:w="6283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77" w:type="dxa"/>
            <w:gridSpan w:val="2"/>
            <w:vAlign w:val="center"/>
          </w:tcPr>
          <w:p>
            <w:pPr>
              <w:pStyle w:val="16"/>
              <w:spacing w:before="129"/>
              <w:jc w:val="both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举报人</w:t>
            </w:r>
            <w:r>
              <w:rPr>
                <w:rFonts w:hint="eastAsia"/>
                <w:sz w:val="28"/>
                <w:lang w:eastAsia="zh-CN"/>
              </w:rPr>
              <w:t>地址</w:t>
            </w:r>
          </w:p>
        </w:tc>
        <w:tc>
          <w:tcPr>
            <w:tcW w:w="6283" w:type="dxa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77" w:type="dxa"/>
            <w:gridSpan w:val="2"/>
            <w:vAlign w:val="center"/>
          </w:tcPr>
          <w:p>
            <w:pPr>
              <w:pStyle w:val="16"/>
              <w:spacing w:before="133"/>
              <w:jc w:val="both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举报人</w:t>
            </w:r>
            <w:r>
              <w:rPr>
                <w:rFonts w:hint="eastAsia"/>
                <w:sz w:val="28"/>
                <w:lang w:eastAsia="zh-CN"/>
              </w:rPr>
              <w:t>联系方式</w:t>
            </w:r>
          </w:p>
        </w:tc>
        <w:tc>
          <w:tcPr>
            <w:tcW w:w="6283" w:type="dxa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77" w:type="dxa"/>
            <w:gridSpan w:val="2"/>
            <w:vAlign w:val="center"/>
          </w:tcPr>
          <w:p>
            <w:pPr>
              <w:pStyle w:val="16"/>
              <w:spacing w:before="133"/>
              <w:jc w:val="both"/>
              <w:rPr>
                <w:sz w:val="28"/>
              </w:rPr>
            </w:pPr>
            <w:r>
              <w:rPr>
                <w:sz w:val="28"/>
              </w:rPr>
              <w:t>被举报人姓名</w:t>
            </w:r>
            <w:r>
              <w:rPr>
                <w:rFonts w:hint="eastAsia"/>
                <w:sz w:val="28"/>
                <w:lang w:val="en-US" w:eastAsia="zh-CN"/>
              </w:rPr>
              <w:t>/单位名称</w:t>
            </w:r>
          </w:p>
        </w:tc>
        <w:tc>
          <w:tcPr>
            <w:tcW w:w="6283" w:type="dxa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177" w:type="dxa"/>
            <w:gridSpan w:val="2"/>
            <w:vAlign w:val="center"/>
          </w:tcPr>
          <w:p>
            <w:pPr>
              <w:pStyle w:val="16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被举报人</w:t>
            </w:r>
            <w:r>
              <w:rPr>
                <w:rFonts w:hint="eastAsia"/>
                <w:sz w:val="28"/>
                <w:lang w:eastAsia="zh-CN"/>
              </w:rPr>
              <w:t>地址</w:t>
            </w:r>
          </w:p>
        </w:tc>
        <w:tc>
          <w:tcPr>
            <w:tcW w:w="6283" w:type="dxa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177" w:type="dxa"/>
            <w:gridSpan w:val="2"/>
            <w:vAlign w:val="center"/>
          </w:tcPr>
          <w:p>
            <w:pPr>
              <w:pStyle w:val="16"/>
              <w:spacing w:before="133"/>
              <w:jc w:val="both"/>
              <w:rPr>
                <w:sz w:val="28"/>
              </w:rPr>
            </w:pPr>
            <w:r>
              <w:rPr>
                <w:sz w:val="28"/>
              </w:rPr>
              <w:t>举报涉及项目名称</w:t>
            </w:r>
          </w:p>
        </w:tc>
        <w:tc>
          <w:tcPr>
            <w:tcW w:w="6283" w:type="dxa"/>
          </w:tcPr>
          <w:p>
            <w:pPr>
              <w:pStyle w:val="16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460" w:type="dxa"/>
            <w:gridSpan w:val="3"/>
          </w:tcPr>
          <w:p>
            <w:pPr>
              <w:pStyle w:val="16"/>
              <w:spacing w:before="72"/>
              <w:rPr>
                <w:sz w:val="28"/>
              </w:rPr>
            </w:pPr>
            <w:r>
              <w:rPr>
                <w:sz w:val="28"/>
              </w:rPr>
              <w:t>提交举报材料如下：</w:t>
            </w:r>
          </w:p>
          <w:p>
            <w:pPr>
              <w:pStyle w:val="16"/>
              <w:tabs>
                <w:tab w:val="left" w:pos="2767"/>
                <w:tab w:val="left" w:pos="6127"/>
              </w:tabs>
              <w:spacing w:before="83"/>
              <w:rPr>
                <w:sz w:val="28"/>
              </w:rPr>
            </w:pPr>
            <w:r>
              <w:rPr>
                <w:sz w:val="28"/>
              </w:rPr>
              <w:t>□举</w:t>
            </w:r>
            <w:r>
              <w:rPr>
                <w:spacing w:val="-3"/>
                <w:sz w:val="28"/>
              </w:rPr>
              <w:t>报</w:t>
            </w:r>
            <w:r>
              <w:rPr>
                <w:sz w:val="28"/>
              </w:rPr>
              <w:t>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□违</w:t>
            </w:r>
            <w:r>
              <w:rPr>
                <w:spacing w:val="-3"/>
                <w:sz w:val="28"/>
              </w:rPr>
              <w:t>法</w:t>
            </w:r>
            <w:r>
              <w:rPr>
                <w:sz w:val="28"/>
              </w:rPr>
              <w:t>违规</w:t>
            </w:r>
            <w:r>
              <w:rPr>
                <w:spacing w:val="-3"/>
                <w:sz w:val="28"/>
              </w:rPr>
              <w:t>事</w:t>
            </w:r>
            <w:r>
              <w:rPr>
                <w:sz w:val="28"/>
              </w:rPr>
              <w:t>实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□相</w:t>
            </w:r>
            <w:r>
              <w:rPr>
                <w:spacing w:val="-3"/>
                <w:sz w:val="28"/>
              </w:rPr>
              <w:t>关</w:t>
            </w:r>
            <w:r>
              <w:rPr>
                <w:sz w:val="28"/>
              </w:rPr>
              <w:t>证据</w:t>
            </w:r>
            <w:r>
              <w:rPr>
                <w:spacing w:val="-3"/>
                <w:sz w:val="28"/>
              </w:rPr>
              <w:t>材</w:t>
            </w:r>
            <w:r>
              <w:rPr>
                <w:sz w:val="28"/>
              </w:rPr>
              <w:t>料</w:t>
            </w:r>
          </w:p>
          <w:p>
            <w:pPr>
              <w:pStyle w:val="16"/>
              <w:spacing w:before="80" w:line="347" w:lineRule="exact"/>
              <w:rPr>
                <w:sz w:val="28"/>
              </w:rPr>
            </w:pPr>
            <w:r>
              <w:rPr>
                <w:sz w:val="28"/>
              </w:rPr>
              <w:t>□其他（填写）：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9460" w:type="dxa"/>
            <w:gridSpan w:val="3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2"/>
              <w:ind w:left="107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送达方式：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3"/>
              <w:ind w:left="107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来访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邮寄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lang w:eastAsia="zh-CN"/>
              </w:rPr>
              <w:t>□纪监委及派驻机构转办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部门转办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16"/>
              <w:spacing w:before="80" w:line="347" w:lineRule="exact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举报</w:t>
            </w:r>
            <w:r>
              <w:rPr>
                <w:sz w:val="28"/>
              </w:rPr>
              <w:t>人（</w:t>
            </w:r>
            <w:r>
              <w:rPr>
                <w:spacing w:val="-3"/>
                <w:sz w:val="28"/>
              </w:rPr>
              <w:t>签</w:t>
            </w:r>
            <w:r>
              <w:rPr>
                <w:sz w:val="28"/>
              </w:rPr>
              <w:t>名）：</w:t>
            </w:r>
            <w:r>
              <w:rPr>
                <w:sz w:val="28"/>
              </w:rPr>
              <w:tab/>
            </w:r>
          </w:p>
          <w:p>
            <w:pPr/>
          </w:p>
          <w:p>
            <w:pPr>
              <w:pStyle w:val="16"/>
              <w:spacing w:before="80" w:line="347" w:lineRule="exact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sz w:val="28"/>
              </w:rPr>
              <w:t>收</w:t>
            </w:r>
            <w:r>
              <w:rPr>
                <w:spacing w:val="-3"/>
                <w:sz w:val="28"/>
              </w:rPr>
              <w:t>件</w:t>
            </w:r>
            <w:r>
              <w:rPr>
                <w:sz w:val="28"/>
              </w:rPr>
              <w:t>时间：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收件人：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 </w:t>
            </w:r>
          </w:p>
        </w:tc>
      </w:tr>
    </w:tbl>
    <w:p>
      <w:pPr>
        <w:spacing w:after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备注：以上各栏逐一填写，没有相关信息的填写“无”。</w:t>
      </w:r>
    </w:p>
    <w:p>
      <w:pPr>
        <w:spacing w:after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br w:type="page"/>
      </w:r>
    </w:p>
    <w:p>
      <w:pPr>
        <w:pStyle w:val="6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0"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  <w:t>招标投标举报事项受理</w:t>
      </w: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  <w:lang w:eastAsia="zh-CN"/>
        </w:rPr>
        <w:t>通知</w:t>
      </w: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  <w:t>书</w:t>
      </w:r>
    </w:p>
    <w:p>
      <w:pPr>
        <w:pStyle w:val="6"/>
        <w:spacing w:before="12"/>
        <w:rPr>
          <w:rFonts w:ascii="宋体"/>
          <w:sz w:val="24"/>
        </w:rPr>
      </w:pPr>
    </w:p>
    <w:p>
      <w:pPr>
        <w:pStyle w:val="6"/>
        <w:spacing w:before="12"/>
        <w:rPr>
          <w:rFonts w:ascii="宋体"/>
          <w:sz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jc w:val="both"/>
        <w:textAlignment w:val="auto"/>
        <w:outlineLvl w:val="9"/>
      </w:pPr>
      <w:r>
        <w:t>举报人</w:t>
      </w:r>
      <w:r>
        <w:rPr>
          <w:rFonts w:hint="eastAsia"/>
          <w:u w:val="single"/>
          <w:lang w:eastAsia="zh-CN"/>
        </w:rPr>
        <w:t>（姓名</w:t>
      </w:r>
      <w:r>
        <w:rPr>
          <w:rFonts w:hint="eastAsia"/>
          <w:u w:val="single"/>
          <w:lang w:val="en-US" w:eastAsia="zh-CN"/>
        </w:rPr>
        <w:t>/单位名称</w:t>
      </w:r>
      <w:r>
        <w:rPr>
          <w:rFonts w:hint="eastAsia"/>
          <w:u w:val="single"/>
          <w:lang w:eastAsia="zh-CN"/>
        </w:rPr>
        <w:t>）</w:t>
      </w:r>
      <w:r>
        <w:t>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27"/>
          <w:tab w:val="left" w:pos="2826"/>
          <w:tab w:val="left" w:pos="36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firstLine="64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你（单位）</w:t>
      </w:r>
      <w:r>
        <w:t>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日到我</w:t>
      </w:r>
      <w:r>
        <w:rPr>
          <w:rFonts w:hint="eastAsia"/>
          <w:lang w:eastAsia="zh-CN"/>
        </w:rPr>
        <w:t>厅（局）</w:t>
      </w:r>
      <w:r>
        <w:t>反映的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t>问题。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0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firstLine="640" w:firstLineChars="200"/>
        <w:jc w:val="both"/>
        <w:textAlignment w:val="auto"/>
        <w:outlineLvl w:val="9"/>
      </w:pPr>
      <w:r>
        <w:t>根据《湖北省公共资源招标投标举报处理办法》第七条规定，本单位予以受理,进入调查处理程序</w:t>
      </w:r>
      <w:r>
        <w:rPr>
          <w:rFonts w:hint="eastAsia"/>
          <w:lang w:eastAsia="zh-CN"/>
        </w:rPr>
        <w:t>，</w:t>
      </w:r>
      <w:r>
        <w:t>调查处理结果将于受理之日起60日内书面答复</w:t>
      </w:r>
      <w:r>
        <w:rPr>
          <w:rFonts w:hint="eastAsia"/>
          <w:lang w:eastAsia="zh-CN"/>
        </w:rPr>
        <w:t>你（单位）</w:t>
      </w:r>
      <w:r>
        <w:t>。在此期间，</w:t>
      </w:r>
      <w:r>
        <w:rPr>
          <w:rFonts w:hint="eastAsia"/>
          <w:lang w:eastAsia="zh-CN"/>
        </w:rPr>
        <w:t>你（单位）</w:t>
      </w:r>
      <w:r>
        <w:t>以同一事实和理由提出的同一举报事项，本级和上级机关不再受理。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textAlignment w:val="auto"/>
        <w:outlineLvl w:val="9"/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textAlignment w:val="auto"/>
        <w:outlineLvl w:val="9"/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textAlignment w:val="auto"/>
        <w:outlineLvl w:val="9"/>
        <w:rPr>
          <w:sz w:val="27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550" w:rightChars="250" w:firstLine="0"/>
        <w:jc w:val="right"/>
        <w:textAlignment w:val="auto"/>
        <w:outlineLvl w:val="9"/>
        <w:rPr>
          <w:rFonts w:hint="eastAsia" w:eastAsia="仿宋"/>
          <w:lang w:val="en-US" w:eastAsia="zh-CN"/>
        </w:rPr>
      </w:pPr>
      <w:r>
        <w:rPr>
          <w:rFonts w:hint="eastAsia"/>
          <w:lang w:eastAsia="zh-CN"/>
        </w:rPr>
        <w:t>单位（公章）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0"/>
        <w:jc w:val="right"/>
        <w:textAlignment w:val="auto"/>
        <w:outlineLvl w:val="9"/>
        <w:rPr>
          <w:rFonts w:hint="eastAsia" w:eastAsia="仿宋"/>
          <w:lang w:val="en-US" w:eastAsia="zh-CN"/>
        </w:rPr>
      </w:pPr>
      <w:r>
        <w:t>年</w:t>
      </w:r>
      <w:r>
        <w:rPr>
          <w:rFonts w:hint="eastAsia"/>
          <w:lang w:val="en-US" w:eastAsia="zh-CN"/>
        </w:rPr>
        <w:t xml:space="preserve">  </w:t>
      </w:r>
      <w:r>
        <w:t xml:space="preserve"> 月 </w:t>
      </w:r>
      <w:r>
        <w:rPr>
          <w:rFonts w:hint="eastAsia"/>
          <w:lang w:val="en-US" w:eastAsia="zh-CN"/>
        </w:rPr>
        <w:t xml:space="preserve">  </w:t>
      </w:r>
      <w:r>
        <w:t>日</w:t>
      </w:r>
      <w:r>
        <w:rPr>
          <w:rFonts w:hint="eastAsia"/>
          <w:lang w:val="en-US" w:eastAsia="zh-CN"/>
        </w:rPr>
        <w:t xml:space="preserve">     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</w:p>
    <w:p>
      <w:pPr>
        <w:pStyle w:val="6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0"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  <w:t>招标投标举报事项不予受理</w:t>
      </w: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  <w:lang w:eastAsia="zh-CN"/>
        </w:rPr>
        <w:t>告知</w:t>
      </w: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  <w:t>书</w:t>
      </w:r>
    </w:p>
    <w:p>
      <w:pPr>
        <w:pStyle w:val="6"/>
        <w:spacing w:before="12"/>
        <w:rPr>
          <w:rFonts w:ascii="宋体"/>
          <w:sz w:val="24"/>
        </w:rPr>
      </w:pPr>
    </w:p>
    <w:p>
      <w:pPr>
        <w:pStyle w:val="6"/>
        <w:spacing w:before="12"/>
        <w:rPr>
          <w:rFonts w:ascii="宋体"/>
          <w:sz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right="0"/>
        <w:jc w:val="both"/>
        <w:textAlignment w:val="auto"/>
        <w:outlineLvl w:val="9"/>
      </w:pPr>
      <w:r>
        <w:t>举报人</w:t>
      </w:r>
      <w:r>
        <w:rPr>
          <w:rFonts w:hint="eastAsia"/>
          <w:u w:val="single"/>
          <w:lang w:eastAsia="zh-CN"/>
        </w:rPr>
        <w:t>（姓名</w:t>
      </w:r>
      <w:r>
        <w:rPr>
          <w:rFonts w:hint="eastAsia"/>
          <w:u w:val="single"/>
          <w:lang w:val="en-US" w:eastAsia="zh-CN"/>
        </w:rPr>
        <w:t>/单位名称</w:t>
      </w:r>
      <w:r>
        <w:rPr>
          <w:rFonts w:hint="eastAsia"/>
          <w:u w:val="single"/>
          <w:lang w:eastAsia="zh-CN"/>
        </w:rPr>
        <w:t>）</w:t>
      </w:r>
      <w:r>
        <w:t>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27"/>
          <w:tab w:val="left" w:pos="2826"/>
          <w:tab w:val="left" w:pos="36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你（单位）</w:t>
      </w:r>
      <w:r>
        <w:t>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日到我</w:t>
      </w:r>
      <w:r>
        <w:rPr>
          <w:rFonts w:hint="eastAsia"/>
          <w:lang w:eastAsia="zh-CN"/>
        </w:rPr>
        <w:t>厅（局）</w:t>
      </w:r>
      <w:r>
        <w:t>反映的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t>问题。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4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</w:pPr>
      <w:r>
        <w:t>根据《湖北省公共资</w:t>
      </w:r>
      <w:r>
        <w:rPr>
          <w:spacing w:val="5"/>
        </w:rPr>
        <w:t>源</w:t>
      </w:r>
      <w:r>
        <w:t>招标投标举报处理办</w:t>
      </w:r>
      <w:r>
        <w:rPr>
          <w:spacing w:val="5"/>
        </w:rPr>
        <w:t>法</w:t>
      </w:r>
      <w:r>
        <w:t>》第七条规定</w:t>
      </w:r>
      <w:r>
        <w:rPr>
          <w:spacing w:val="-58"/>
        </w:rPr>
        <w:t>，</w:t>
      </w:r>
      <w:r>
        <w:t>此事项属于不予受理范围第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项</w:t>
      </w:r>
      <w:r>
        <w:rPr>
          <w:spacing w:val="-58"/>
        </w:rPr>
        <w:t>，</w:t>
      </w:r>
      <w:r>
        <w:t>我</w:t>
      </w:r>
      <w:r>
        <w:rPr>
          <w:rFonts w:hint="eastAsia"/>
          <w:lang w:eastAsia="zh-CN"/>
        </w:rPr>
        <w:t>厅（局）</w:t>
      </w:r>
      <w:r>
        <w:t>决定不予</w:t>
      </w:r>
      <w:r>
        <w:rPr>
          <w:spacing w:val="-15"/>
        </w:rPr>
        <w:t>受</w:t>
      </w:r>
      <w:r>
        <w:t>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</w:pPr>
      <w:r>
        <w:t>不予受理情形：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outlineLvl w:val="9"/>
        <w:rPr>
          <w:spacing w:val="0"/>
          <w:w w:val="100"/>
          <w:kern w:val="0"/>
          <w:sz w:val="32"/>
          <w:szCs w:val="32"/>
        </w:rPr>
      </w:pPr>
      <w:r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  <w:t>1.</w:t>
      </w:r>
      <w:r>
        <w:rPr>
          <w:spacing w:val="0"/>
          <w:w w:val="100"/>
          <w:kern w:val="0"/>
          <w:sz w:val="32"/>
          <w:szCs w:val="32"/>
        </w:rPr>
        <w:t>举报事项依法已经、正在、应当通过诉讼、仲裁、行政裁决、行政复议、投诉等途径解决的；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outlineLvl w:val="9"/>
        <w:rPr>
          <w:spacing w:val="0"/>
          <w:w w:val="100"/>
          <w:kern w:val="0"/>
          <w:sz w:val="32"/>
          <w:szCs w:val="32"/>
        </w:rPr>
      </w:pPr>
      <w:r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  <w:t>2.</w:t>
      </w:r>
      <w:r>
        <w:rPr>
          <w:spacing w:val="0"/>
          <w:w w:val="100"/>
          <w:kern w:val="0"/>
          <w:sz w:val="32"/>
          <w:szCs w:val="32"/>
        </w:rPr>
        <w:t>举报事项已经受理或者正在办理，举报人在受理或办理规定期限内就相同事项再次举报的；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outlineLvl w:val="9"/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  <w:t>3.</w:t>
      </w:r>
      <w:r>
        <w:rPr>
          <w:spacing w:val="0"/>
          <w:w w:val="100"/>
          <w:kern w:val="0"/>
          <w:sz w:val="32"/>
          <w:szCs w:val="32"/>
        </w:rPr>
        <w:t>举报事项仅列出违法行为名称，但无实质内容的；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firstLine="640"/>
        <w:textAlignment w:val="auto"/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  <w:t>4.</w:t>
      </w:r>
      <w:r>
        <w:rPr>
          <w:rFonts w:hint="eastAsia"/>
          <w:spacing w:val="0"/>
          <w:w w:val="100"/>
          <w:kern w:val="0"/>
          <w:sz w:val="32"/>
          <w:szCs w:val="32"/>
          <w:lang w:val="en-US"/>
        </w:rPr>
        <w:t>举报</w:t>
      </w:r>
      <w:r>
        <w:rPr>
          <w:spacing w:val="0"/>
          <w:w w:val="100"/>
          <w:kern w:val="0"/>
          <w:sz w:val="32"/>
          <w:szCs w:val="32"/>
          <w:lang w:val="en-US"/>
        </w:rPr>
        <w:t>事项</w:t>
      </w:r>
      <w:r>
        <w:rPr>
          <w:rFonts w:hint="eastAsia"/>
          <w:spacing w:val="0"/>
          <w:w w:val="100"/>
          <w:kern w:val="0"/>
          <w:sz w:val="32"/>
          <w:szCs w:val="32"/>
          <w:lang w:val="en-US"/>
        </w:rPr>
        <w:t>自知道或者应当知道之日起10日以上的（不含</w:t>
      </w:r>
      <w:r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firstLine="640"/>
        <w:textAlignment w:val="auto"/>
      </w:pPr>
      <w:r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0"/>
          <w:w w:val="100"/>
          <w:kern w:val="0"/>
          <w:sz w:val="32"/>
          <w:szCs w:val="32"/>
          <w:lang w:val="en-US"/>
        </w:rPr>
        <w:t>10日）</w:t>
      </w:r>
      <w:r>
        <w:rPr>
          <w:rFonts w:hint="eastAsia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textAlignment w:val="auto"/>
        <w:rPr>
          <w:sz w:val="27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550" w:rightChars="250" w:firstLine="0"/>
        <w:jc w:val="right"/>
        <w:textAlignment w:val="auto"/>
        <w:outlineLvl w:val="9"/>
        <w:rPr>
          <w:rFonts w:hint="eastAsia" w:eastAsia="仿宋"/>
          <w:lang w:val="en-US" w:eastAsia="zh-CN"/>
        </w:rPr>
      </w:pPr>
      <w:r>
        <w:rPr>
          <w:rFonts w:hint="eastAsia"/>
          <w:lang w:eastAsia="zh-CN"/>
        </w:rPr>
        <w:t>单位（公章）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0"/>
        <w:jc w:val="right"/>
        <w:textAlignment w:val="auto"/>
        <w:outlineLvl w:val="9"/>
        <w:rPr>
          <w:rFonts w:hint="eastAsia" w:eastAsia="仿宋"/>
          <w:lang w:val="en-US" w:eastAsia="zh-CN"/>
        </w:rPr>
      </w:pPr>
      <w:r>
        <w:t>年</w:t>
      </w:r>
      <w:r>
        <w:rPr>
          <w:rFonts w:hint="eastAsia"/>
          <w:lang w:val="en-US" w:eastAsia="zh-CN"/>
        </w:rPr>
        <w:t xml:space="preserve">  </w:t>
      </w:r>
      <w:r>
        <w:t xml:space="preserve"> 月 </w:t>
      </w:r>
      <w:r>
        <w:rPr>
          <w:rFonts w:hint="eastAsia"/>
          <w:lang w:val="en-US" w:eastAsia="zh-CN"/>
        </w:rPr>
        <w:t xml:space="preserve">  </w:t>
      </w:r>
      <w:r>
        <w:t>日</w:t>
      </w:r>
      <w:r>
        <w:rPr>
          <w:rFonts w:hint="eastAsia"/>
          <w:lang w:val="en-US" w:eastAsia="zh-CN"/>
        </w:rPr>
        <w:t xml:space="preserve">    </w:t>
      </w:r>
    </w:p>
    <w:p>
      <w:pPr>
        <w:pStyle w:val="6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</w:p>
    <w:p>
      <w:pPr>
        <w:pStyle w:val="6"/>
        <w:spacing w:before="54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0" w:right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</w:rPr>
        <w:t>举报件延期通知</w:t>
      </w:r>
      <w:r>
        <w:rPr>
          <w:rFonts w:hint="eastAsia" w:ascii="方正小标宋_GBK" w:hAnsi="方正小标宋_GBK" w:eastAsia="方正小标宋_GBK" w:cs="方正小标宋_GBK"/>
          <w:w w:val="100"/>
          <w:sz w:val="40"/>
          <w:szCs w:val="40"/>
          <w:lang w:eastAsia="zh-CN"/>
        </w:rPr>
        <w:t>书</w:t>
      </w:r>
    </w:p>
    <w:p>
      <w:pPr/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jc w:val="both"/>
        <w:textAlignment w:val="auto"/>
        <w:outlineLvl w:val="9"/>
      </w:pPr>
      <w:r>
        <w:t>编号：</w:t>
      </w:r>
    </w:p>
    <w:p>
      <w:pPr/>
    </w:p>
    <w:p>
      <w:pPr/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jc w:val="both"/>
        <w:textAlignment w:val="auto"/>
        <w:outlineLvl w:val="9"/>
      </w:pPr>
      <w:r>
        <w:t>举报人：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27"/>
          <w:tab w:val="left" w:pos="2826"/>
          <w:tab w:val="left" w:pos="36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你（单位）</w:t>
      </w:r>
      <w:r>
        <w:t>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t>日</w:t>
      </w:r>
      <w:r>
        <w:rPr>
          <w:rFonts w:hint="eastAsia"/>
          <w:lang w:eastAsia="zh-CN"/>
        </w:rPr>
        <w:t>向</w:t>
      </w:r>
      <w:r>
        <w:t>我</w:t>
      </w:r>
      <w:r>
        <w:rPr>
          <w:rFonts w:hint="eastAsia"/>
          <w:lang w:eastAsia="zh-CN"/>
        </w:rPr>
        <w:t>厅（局）</w:t>
      </w:r>
      <w:r>
        <w:t>反映的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t>问题已进入调查程序。</w:t>
      </w:r>
      <w:r>
        <w:rPr>
          <w:spacing w:val="-18"/>
          <w:w w:val="95"/>
        </w:rPr>
        <w:t xml:space="preserve">因调查需要，根据《湖北省公共资源招标投标举报处理办法》 </w:t>
      </w:r>
      <w:r>
        <w:rPr>
          <w:spacing w:val="-18"/>
        </w:rPr>
        <w:t>第十条规定，</w:t>
      </w:r>
      <w:r>
        <w:t>我</w:t>
      </w:r>
      <w:r>
        <w:rPr>
          <w:rFonts w:hint="eastAsia"/>
          <w:lang w:eastAsia="zh-CN"/>
        </w:rPr>
        <w:t>厅（局）</w:t>
      </w:r>
      <w:r>
        <w:rPr>
          <w:spacing w:val="-18"/>
        </w:rPr>
        <w:t>将调查时限延长至</w:t>
      </w:r>
      <w:r>
        <w:rPr>
          <w:rFonts w:hint="eastAsia"/>
          <w:u w:val="single"/>
          <w:lang w:val="en-US" w:eastAsia="zh-CN"/>
        </w:rPr>
        <w:t xml:space="preserve">        </w:t>
      </w:r>
      <w:r>
        <w:t>年</w:t>
      </w:r>
      <w:r>
        <w:rPr>
          <w:rFonts w:hint="eastAsia"/>
          <w:u w:val="single"/>
          <w:lang w:val="en-US" w:eastAsia="zh-CN"/>
        </w:rPr>
        <w:t xml:space="preserve">        </w:t>
      </w:r>
      <w:r>
        <w:t>月</w:t>
      </w:r>
      <w:r>
        <w:rPr>
          <w:rFonts w:hint="eastAsia"/>
          <w:u w:val="single"/>
          <w:lang w:val="en-US" w:eastAsia="zh-CN"/>
        </w:rPr>
        <w:t xml:space="preserve">       </w:t>
      </w:r>
      <w:r>
        <w:t>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outlineLvl w:val="9"/>
      </w:pPr>
      <w:r>
        <w:t>特此通知。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firstLine="640" w:firstLineChars="200"/>
        <w:jc w:val="both"/>
        <w:textAlignment w:val="auto"/>
        <w:outlineLvl w:val="9"/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firstLine="640" w:firstLineChars="200"/>
        <w:jc w:val="both"/>
        <w:textAlignment w:val="auto"/>
        <w:outlineLvl w:val="9"/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firstLine="640" w:firstLineChars="200"/>
        <w:jc w:val="both"/>
        <w:textAlignment w:val="auto"/>
        <w:outlineLvl w:val="9"/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550" w:rightChars="250" w:firstLine="0"/>
        <w:jc w:val="right"/>
        <w:textAlignment w:val="auto"/>
        <w:outlineLvl w:val="9"/>
        <w:rPr>
          <w:rFonts w:hint="eastAsia" w:eastAsia="仿宋"/>
          <w:lang w:val="en-US" w:eastAsia="zh-CN"/>
        </w:rPr>
      </w:pPr>
      <w:r>
        <w:rPr>
          <w:rFonts w:hint="eastAsia"/>
          <w:lang w:eastAsia="zh-CN"/>
        </w:rPr>
        <w:t>单位（公章）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 xml:space="preserve"> 月 </w:t>
      </w:r>
      <w:r>
        <w:rPr>
          <w:rFonts w:hint="eastAsia"/>
          <w:lang w:val="en-US" w:eastAsia="zh-CN"/>
        </w:rPr>
        <w:t xml:space="preserve">  </w:t>
      </w:r>
      <w:r>
        <w:t>日</w:t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5" w:h="16838"/>
      <w:pgMar w:top="2098" w:right="1474" w:bottom="1984" w:left="1587" w:header="850" w:footer="153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4DB6"/>
    <w:rsid w:val="0169640C"/>
    <w:rsid w:val="03675EC4"/>
    <w:rsid w:val="0611362A"/>
    <w:rsid w:val="06B34B63"/>
    <w:rsid w:val="08F75F2B"/>
    <w:rsid w:val="098C4C87"/>
    <w:rsid w:val="0B492106"/>
    <w:rsid w:val="0D36155A"/>
    <w:rsid w:val="0DD95965"/>
    <w:rsid w:val="0F0269B4"/>
    <w:rsid w:val="0F052E6F"/>
    <w:rsid w:val="0F8561F8"/>
    <w:rsid w:val="11175AEB"/>
    <w:rsid w:val="11496C09"/>
    <w:rsid w:val="17292EA9"/>
    <w:rsid w:val="19283152"/>
    <w:rsid w:val="1A2E1397"/>
    <w:rsid w:val="1AD55B74"/>
    <w:rsid w:val="1C1620C3"/>
    <w:rsid w:val="1C597C07"/>
    <w:rsid w:val="1CF61018"/>
    <w:rsid w:val="1EE2244B"/>
    <w:rsid w:val="1FDE4A6A"/>
    <w:rsid w:val="20BA7CF4"/>
    <w:rsid w:val="20C932CD"/>
    <w:rsid w:val="22475578"/>
    <w:rsid w:val="27EB2B00"/>
    <w:rsid w:val="281B4C6E"/>
    <w:rsid w:val="28ED3EC6"/>
    <w:rsid w:val="29B57FAA"/>
    <w:rsid w:val="2BCC5F1C"/>
    <w:rsid w:val="2D935226"/>
    <w:rsid w:val="2F737F2B"/>
    <w:rsid w:val="337809D9"/>
    <w:rsid w:val="339002D1"/>
    <w:rsid w:val="33B076BF"/>
    <w:rsid w:val="33CC4FB5"/>
    <w:rsid w:val="37502E5F"/>
    <w:rsid w:val="3A03270A"/>
    <w:rsid w:val="3AE50E75"/>
    <w:rsid w:val="3B3F2CA7"/>
    <w:rsid w:val="41307483"/>
    <w:rsid w:val="43AB20C9"/>
    <w:rsid w:val="455E29E2"/>
    <w:rsid w:val="48B63D1D"/>
    <w:rsid w:val="48F778B5"/>
    <w:rsid w:val="4CD929E2"/>
    <w:rsid w:val="51510BE7"/>
    <w:rsid w:val="51B80077"/>
    <w:rsid w:val="546F50FA"/>
    <w:rsid w:val="551C4171"/>
    <w:rsid w:val="55A4705B"/>
    <w:rsid w:val="5825631B"/>
    <w:rsid w:val="59FA1FB2"/>
    <w:rsid w:val="5AC95D6A"/>
    <w:rsid w:val="5B85620A"/>
    <w:rsid w:val="5BF707A9"/>
    <w:rsid w:val="5DE65F51"/>
    <w:rsid w:val="65413902"/>
    <w:rsid w:val="680C6709"/>
    <w:rsid w:val="696D26DD"/>
    <w:rsid w:val="6A0B0758"/>
    <w:rsid w:val="6C6D4E4A"/>
    <w:rsid w:val="6CC54256"/>
    <w:rsid w:val="6EA23EB7"/>
    <w:rsid w:val="6F3B4F38"/>
    <w:rsid w:val="712676BB"/>
    <w:rsid w:val="72B539E4"/>
    <w:rsid w:val="72FF7008"/>
    <w:rsid w:val="733E58C1"/>
    <w:rsid w:val="76E90B33"/>
    <w:rsid w:val="771B65A2"/>
    <w:rsid w:val="77794E7A"/>
    <w:rsid w:val="7AB63839"/>
    <w:rsid w:val="7D2D2160"/>
    <w:rsid w:val="7DF51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57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spacing w:before="1"/>
      <w:ind w:right="4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2">
    <w:name w:val="heading 3"/>
    <w:basedOn w:val="3"/>
    <w:next w:val="3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0">
    <w:name w:val="Title"/>
    <w:basedOn w:val="1"/>
    <w:qFormat/>
    <w:uiPriority w:val="1"/>
    <w:pPr>
      <w:spacing w:line="1437" w:lineRule="exact"/>
    </w:pPr>
    <w:rPr>
      <w:rFonts w:ascii="宋体" w:hAnsi="宋体" w:eastAsia="宋体" w:cs="宋体"/>
      <w:sz w:val="126"/>
      <w:szCs w:val="126"/>
      <w:lang w:val="zh-CN" w:eastAsia="zh-CN" w:bidi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1"/>
    <w:pPr>
      <w:ind w:left="2125" w:hanging="323"/>
    </w:pPr>
    <w:rPr>
      <w:rFonts w:ascii="仿宋" w:hAnsi="仿宋" w:eastAsia="仿宋" w:cs="仿宋"/>
      <w:lang w:val="zh-CN" w:eastAsia="zh-CN" w:bidi="zh-CN"/>
    </w:rPr>
  </w:style>
  <w:style w:type="paragraph" w:customStyle="1" w:styleId="16">
    <w:name w:val="Table Paragraph"/>
    <w:basedOn w:val="1"/>
    <w:qFormat/>
    <w:uiPriority w:val="1"/>
    <w:pPr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3363</Words>
  <Characters>3401</Characters>
  <Lines>0</Lines>
  <Paragraphs>0</Paragraphs>
  <ScaleCrop>false</ScaleCrop>
  <LinksUpToDate>false</LinksUpToDate>
  <CharactersWithSpaces>3764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2019-12-09T00:32:00Z</dcterms:created>
  <dc:creator>40</dc:creator>
  <cp:lastModifiedBy>dddddd</cp:lastModifiedBy>
  <cp:lastPrinted>2019-12-10T08:36:00Z</cp:lastPrinted>
  <dcterms:modified xsi:type="dcterms:W3CDTF">2022-04-21T06:37:31Z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2019-12-09T00:00:00Z</vt:filetime>
  </property>
  <property fmtid="{D5CDD505-2E9C-101B-9397-08002B2CF9AE}" pid="5" name="KSOProductBuildVer">
    <vt:lpwstr>2052-10.8.0.5648</vt:lpwstr>
  </property>
  <property fmtid="{D5CDD505-2E9C-101B-9397-08002B2CF9AE}" pid="6" name="ICV">
    <vt:lpwstr>E85BA5681E1244FEB3E1D59CA4E63139</vt:lpwstr>
  </property>
</Properties>
</file>