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textAlignment w:val="auto"/>
        <w:rPr>
          <w:szCs w:val="30"/>
        </w:rPr>
      </w:pPr>
      <w:r>
        <w:rPr>
          <w:rFonts w:hint="eastAsia" w:hAnsi="黑体" w:eastAsia="黑体"/>
          <w:kern w:val="0"/>
          <w:szCs w:val="30"/>
        </w:rPr>
        <w:t>附件</w:t>
      </w:r>
      <w:r>
        <w:rPr>
          <w:rFonts w:eastAsia="黑体"/>
          <w:kern w:val="0"/>
          <w:szCs w:val="30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kern w:val="0"/>
          <w:sz w:val="36"/>
          <w:szCs w:val="36"/>
        </w:rPr>
      </w:pPr>
      <w:r>
        <w:rPr>
          <w:rFonts w:hint="eastAsia" w:ascii="仿宋_GB2312" w:hAnsi="黑体" w:cs="黑体"/>
          <w:kern w:val="0"/>
          <w:sz w:val="36"/>
          <w:szCs w:val="36"/>
        </w:rPr>
        <w:t>“</w:t>
      </w:r>
      <w:r>
        <w:rPr>
          <w:rFonts w:hint="eastAsia" w:ascii="方正小标宋简体" w:hAnsi="黑体" w:eastAsia="方正小标宋简体" w:cs="黑体"/>
          <w:kern w:val="0"/>
          <w:sz w:val="36"/>
          <w:szCs w:val="36"/>
        </w:rPr>
        <w:t>人社惠民政策进万家</w:t>
      </w:r>
      <w:r>
        <w:rPr>
          <w:rFonts w:hint="eastAsia" w:ascii="仿宋_GB2312" w:hAnsi="黑体" w:cs="黑体"/>
          <w:kern w:val="0"/>
          <w:sz w:val="36"/>
          <w:szCs w:val="36"/>
        </w:rPr>
        <w:t>”</w:t>
      </w:r>
      <w:r>
        <w:rPr>
          <w:rFonts w:hint="eastAsia" w:ascii="方正小标宋简体" w:hAnsi="黑体" w:eastAsia="方正小标宋简体" w:cs="黑体"/>
          <w:kern w:val="0"/>
          <w:sz w:val="36"/>
          <w:szCs w:val="36"/>
        </w:rPr>
        <w:t>活动情况统计表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400" w:lineRule="exact"/>
        <w:textAlignment w:val="auto"/>
        <w:rPr>
          <w:rFonts w:ascii="??_GB2312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400" w:lineRule="exact"/>
        <w:textAlignment w:val="auto"/>
        <w:rPr>
          <w:rFonts w:ascii="??_GB2312"/>
          <w:kern w:val="0"/>
          <w:sz w:val="24"/>
        </w:rPr>
      </w:pPr>
      <w:r>
        <w:rPr>
          <w:rFonts w:hint="eastAsia" w:ascii="??_GB2312"/>
          <w:kern w:val="0"/>
          <w:sz w:val="24"/>
        </w:rPr>
        <w:t>填报单位（盖章）：</w:t>
      </w:r>
      <w:r>
        <w:rPr>
          <w:rFonts w:ascii="??_GB2312"/>
          <w:kern w:val="0"/>
          <w:sz w:val="24"/>
        </w:rPr>
        <w:t xml:space="preserve">                               </w:t>
      </w:r>
      <w:r>
        <w:rPr>
          <w:rFonts w:hint="eastAsia" w:ascii="??_GB2312"/>
          <w:kern w:val="0"/>
          <w:sz w:val="24"/>
        </w:rPr>
        <w:t>填报时间：</w:t>
      </w:r>
    </w:p>
    <w:tbl>
      <w:tblPr>
        <w:tblStyle w:val="3"/>
        <w:tblW w:w="85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548"/>
        <w:gridCol w:w="4140"/>
        <w:gridCol w:w="28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项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4"/>
              </w:rPr>
              <w:t>目</w:t>
            </w: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firstLine="980"/>
              <w:jc w:val="center"/>
              <w:textAlignment w:val="auto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内</w:t>
            </w:r>
            <w:r>
              <w:rPr>
                <w:rFonts w:ascii="黑体" w:hAnsi="黑体" w:eastAsia="黑体"/>
                <w:kern w:val="0"/>
                <w:sz w:val="24"/>
              </w:rPr>
              <w:t xml:space="preserve">      </w:t>
            </w:r>
            <w:r>
              <w:rPr>
                <w:rFonts w:hint="eastAsia" w:ascii="黑体" w:hAnsi="黑体" w:eastAsia="黑体"/>
                <w:kern w:val="0"/>
                <w:sz w:val="24"/>
              </w:rPr>
              <w:t>容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ind w:firstLine="560"/>
              <w:jc w:val="center"/>
              <w:textAlignment w:val="auto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开展情况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  <w:r>
              <w:rPr>
                <w:rFonts w:hint="eastAsia" w:ascii="??_GB2312" w:hAnsi="楷体"/>
                <w:kern w:val="0"/>
                <w:sz w:val="24"/>
              </w:rPr>
              <w:t>政策公开</w:t>
            </w: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政策解答文件数量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是否在门户网站及微信公众号公布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  <w:r>
              <w:rPr>
                <w:rFonts w:hint="eastAsia" w:ascii="??_GB2312" w:hAnsi="楷体"/>
                <w:kern w:val="0"/>
                <w:sz w:val="24"/>
              </w:rPr>
              <w:t>政策解读</w:t>
            </w: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是否在门户网站及微信公众号设立宣传栏目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制作动漫、微视频、图表（文）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政策原文</w:t>
            </w:r>
            <w:r>
              <w:rPr>
                <w:kern w:val="0"/>
                <w:sz w:val="24"/>
              </w:rPr>
              <w:t>+</w:t>
            </w:r>
            <w:r>
              <w:rPr>
                <w:rFonts w:hint="eastAsia"/>
                <w:kern w:val="0"/>
                <w:sz w:val="24"/>
              </w:rPr>
              <w:t>新闻通稿和解读文章、政策问答等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专家访谈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新闻发布会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答记者问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  <w:r>
              <w:rPr>
                <w:rFonts w:hint="eastAsia" w:ascii="??_GB2312" w:hAnsi="楷体"/>
                <w:kern w:val="0"/>
                <w:sz w:val="24"/>
              </w:rPr>
              <w:t>政策宣讲</w:t>
            </w: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开展政策宣讲进校园活动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           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 w:hAnsi="楷体"/>
                <w:kern w:val="0"/>
                <w:sz w:val="24"/>
              </w:rPr>
            </w:pP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开展政策宣讲进贫困户活动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场，覆盖贫困村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个，覆盖率</w:t>
            </w:r>
            <w:r>
              <w:rPr>
                <w:kern w:val="0"/>
                <w:sz w:val="24"/>
              </w:rPr>
              <w:t xml:space="preserve">   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开展政策宣讲进企业活动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开展政策宣讲进村居活动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开展政策宣讲进工地活动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政策宣讲活动安排公布网址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  <w:r>
              <w:rPr>
                <w:rFonts w:hint="eastAsia" w:ascii="??_GB2312" w:hAnsi="楷体"/>
                <w:kern w:val="0"/>
                <w:sz w:val="24"/>
              </w:rPr>
              <w:t>窗口宣传</w:t>
            </w: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宣传栏、宣传牌、宣传海报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宣传电子显示屏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播放宣传视频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</w:p>
        </w:tc>
        <w:tc>
          <w:tcPr>
            <w:tcW w:w="4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发放宣传册</w:t>
            </w:r>
          </w:p>
        </w:tc>
        <w:tc>
          <w:tcPr>
            <w:tcW w:w="28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??_GB2312"/>
                <w:kern w:val="0"/>
                <w:sz w:val="24"/>
              </w:rPr>
            </w:pPr>
            <w:r>
              <w:rPr>
                <w:rFonts w:hint="eastAsia" w:ascii="??_GB2312" w:hAnsi="楷体"/>
                <w:bCs/>
                <w:kern w:val="0"/>
                <w:sz w:val="24"/>
              </w:rPr>
              <w:t>备</w:t>
            </w:r>
            <w:r>
              <w:rPr>
                <w:rFonts w:ascii="??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??_GB2312" w:hAnsi="楷体"/>
                <w:bCs/>
                <w:kern w:val="0"/>
                <w:sz w:val="24"/>
              </w:rPr>
              <w:t>注</w:t>
            </w:r>
          </w:p>
        </w:tc>
        <w:tc>
          <w:tcPr>
            <w:tcW w:w="695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320" w:lineRule="exac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各地结合实际开展的其它活动，可自行列项补充。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420" w:lineRule="atLeast"/>
        <w:textAlignment w:val="auto"/>
        <w:rPr>
          <w:rFonts w:ascii="??_GB2312"/>
          <w:kern w:val="0"/>
          <w:sz w:val="28"/>
          <w:szCs w:val="28"/>
        </w:rPr>
        <w:sectPr>
          <w:footerReference r:id="rId3" w:type="default"/>
          <w:pgSz w:w="11906" w:h="16838"/>
          <w:pgMar w:top="2154" w:right="1701" w:bottom="1814" w:left="1701" w:header="851" w:footer="1417" w:gutter="0"/>
          <w:cols w:space="720" w:num="1"/>
          <w:docGrid w:type="linesAndChars" w:linePitch="607" w:charSpace="760"/>
        </w:sectPr>
      </w:pPr>
      <w:r>
        <w:rPr>
          <w:rFonts w:hint="eastAsia" w:ascii="??_GB2312"/>
          <w:kern w:val="0"/>
          <w:sz w:val="24"/>
          <w:szCs w:val="28"/>
        </w:rPr>
        <w:t>填表人：</w:t>
      </w:r>
      <w:r>
        <w:rPr>
          <w:rFonts w:ascii="??_GB2312"/>
          <w:kern w:val="0"/>
          <w:sz w:val="24"/>
          <w:szCs w:val="28"/>
        </w:rPr>
        <w:t xml:space="preserve">                          </w:t>
      </w:r>
      <w:r>
        <w:rPr>
          <w:rFonts w:hint="eastAsia" w:ascii="??_GB2312"/>
          <w:kern w:val="0"/>
          <w:sz w:val="24"/>
          <w:szCs w:val="28"/>
        </w:rPr>
        <w:t>联系方式：</w:t>
      </w:r>
      <w:r>
        <w:rPr>
          <w:rFonts w:ascii="??_GB2312"/>
          <w:kern w:val="0"/>
          <w:sz w:val="28"/>
          <w:szCs w:val="28"/>
        </w:rPr>
        <w:t xml:space="preserve">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ascii="宋体" w:hAnsi="宋体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13</w:t>
    </w:r>
    <w:r>
      <w:rPr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B4C00"/>
    <w:rsid w:val="783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2020-05-08T03:45:00Z</dcterms:created>
  <dc:creator>S</dc:creator>
  <cp:lastModifiedBy>S</cp:lastModifiedBy>
  <dcterms:modified xsi:type="dcterms:W3CDTF">2020-05-08T03:46:14Z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