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40" w:after="240" w:line="585" w:lineRule="atLeas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</w:t>
      </w:r>
      <w:r>
        <w:rPr>
          <w:rFonts w:ascii="华文仿宋" w:hAnsi="华文仿宋" w:eastAsia="华文仿宋" w:cs="华文仿宋"/>
          <w:sz w:val="28"/>
          <w:szCs w:val="28"/>
        </w:rPr>
        <w:t>3</w:t>
      </w:r>
    </w:p>
    <w:tbl>
      <w:tblPr>
        <w:tblStyle w:val="5"/>
        <w:tblW w:w="10299" w:type="dxa"/>
        <w:tblInd w:w="-5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862"/>
        <w:gridCol w:w="594"/>
        <w:gridCol w:w="6304"/>
        <w:gridCol w:w="6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299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天门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市晋升中级专业技术职务水平能力测试专业分类表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测试系列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测试专业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测试对象及适用范围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级别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建筑学、建筑施工、工程造价、工程咨询、建筑材料、装饰装潢、土木、建筑设备安装、建筑施工、建筑装饰、建筑测量、工程造价、建筑工程管理、市政工程、土建工程、城市燃气、给排水、建筑设计、建筑模型设计与制作、结构工程，市政工程，通风及空调工程，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市政工程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给排水、城市道路与交通、城市燃气、暖通空调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公路施工、桥梁施工、公路工程、现代物流、港口与航道施工、水运业务、道路与桥梁、公路养护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水利水电</w:t>
            </w:r>
            <w:r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水利水电、水文与水资源、农田水利、水土保持、电气自动化、热能动力、能源动力工程、输配电工程、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环境工程、环境监测、环保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岩土、环境科学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制作播出、无线覆盖、网络传输、网络视听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电气工程、电机与电器，电力自动化，电力传动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机械设备设计、机械加工、设备管理与维护、汽车检测、热加工、工程机械、农业机械、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船舶工程、化工机械维修、机械装配、机电设备、机电一体化技术、产品检测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化工工程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化工工艺、化工分析、化工机械、化工电器、化工技术管理、石油炼制、精细化工、生物化工、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林业工程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森林保护、野生动物管理、林业科技推广、林学、野生动植物保护、木材加工、森林培育、林业生态保护、林产加工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园林绿化工程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园林绿化、林木遗传育种，森林培育，森林保护学，风景园林学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测绘工程、遥感科学与技术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0"/>
                <w:szCs w:val="20"/>
                <w:lang w:val="en-US" w:eastAsia="zh-CN"/>
              </w:rPr>
              <w:t>规划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土地管理、土地工程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土地规划、城乡规划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质量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2014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质量、计量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8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农业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农艺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3001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从事农学、园艺、土肥、植保、果树、土壤与农业化学、农业测试分析、农业生物技术、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农技推广、畜牧兽医、水产养殖、园林技术、木材加工、中草药种植、农村电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气技术、茶叶生产与加工、生态农业技术、宠物医疗与护理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3002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畜牧、兽医、动物繁殖保护、动物饲料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新闻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新闻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4001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新闻采访编辑、记者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文化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5001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编剧、导演、指挥、作曲、舞台美术设计、美术、摄影（摄像）、演员、演奏员、舞台技术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档案管理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5003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档案、档案学基础研究、档案整理研究、档案保护、档案信息化、档案文献编纂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技校、党校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7001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哲学、科学社会主义、党史与党建、经济学、行政管理、法学、中文、英语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中级</w:t>
            </w:r>
          </w:p>
        </w:tc>
      </w:tr>
    </w:tbl>
    <w:p>
      <w:pPr>
        <w:widowControl/>
        <w:shd w:val="clear" w:color="auto" w:fill="FFFFFF"/>
        <w:spacing w:line="24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pgSz w:w="11906" w:h="16838"/>
      <w:pgMar w:top="567" w:right="1701" w:bottom="56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ThkNzEwNGZjODViM2YwZjQxMGVhYWFjOGEzZWEifQ=="/>
  </w:docVars>
  <w:rsids>
    <w:rsidRoot w:val="00A46D69"/>
    <w:rsid w:val="00025825"/>
    <w:rsid w:val="00090F79"/>
    <w:rsid w:val="000B312B"/>
    <w:rsid w:val="000F789F"/>
    <w:rsid w:val="001438F6"/>
    <w:rsid w:val="00191447"/>
    <w:rsid w:val="001C5C35"/>
    <w:rsid w:val="00225E71"/>
    <w:rsid w:val="00280202"/>
    <w:rsid w:val="003E2EDC"/>
    <w:rsid w:val="00403E59"/>
    <w:rsid w:val="00405D2E"/>
    <w:rsid w:val="004610EA"/>
    <w:rsid w:val="004A0659"/>
    <w:rsid w:val="004C7067"/>
    <w:rsid w:val="0050078A"/>
    <w:rsid w:val="005013E3"/>
    <w:rsid w:val="00527DDD"/>
    <w:rsid w:val="00540079"/>
    <w:rsid w:val="00557EF9"/>
    <w:rsid w:val="00561B0D"/>
    <w:rsid w:val="005631EB"/>
    <w:rsid w:val="00631D2C"/>
    <w:rsid w:val="006B7D7A"/>
    <w:rsid w:val="00711EA2"/>
    <w:rsid w:val="007571CA"/>
    <w:rsid w:val="00830BDA"/>
    <w:rsid w:val="00891F3A"/>
    <w:rsid w:val="00892816"/>
    <w:rsid w:val="009068B6"/>
    <w:rsid w:val="0094617B"/>
    <w:rsid w:val="00956BF3"/>
    <w:rsid w:val="009D6CD2"/>
    <w:rsid w:val="00A46D69"/>
    <w:rsid w:val="00AA1E64"/>
    <w:rsid w:val="00AF0D64"/>
    <w:rsid w:val="00B35966"/>
    <w:rsid w:val="00B92810"/>
    <w:rsid w:val="00BF5974"/>
    <w:rsid w:val="00BF5B22"/>
    <w:rsid w:val="00C35196"/>
    <w:rsid w:val="00C77755"/>
    <w:rsid w:val="00C8246C"/>
    <w:rsid w:val="00D106F6"/>
    <w:rsid w:val="00D71960"/>
    <w:rsid w:val="00D76B68"/>
    <w:rsid w:val="00E0380C"/>
    <w:rsid w:val="00E163B1"/>
    <w:rsid w:val="00E37B6B"/>
    <w:rsid w:val="00FA35AF"/>
    <w:rsid w:val="00FE0C39"/>
    <w:rsid w:val="00FF010B"/>
    <w:rsid w:val="0311132F"/>
    <w:rsid w:val="051457A2"/>
    <w:rsid w:val="05413E4B"/>
    <w:rsid w:val="06313CDB"/>
    <w:rsid w:val="07E70E73"/>
    <w:rsid w:val="08F376D7"/>
    <w:rsid w:val="08F76339"/>
    <w:rsid w:val="0B475099"/>
    <w:rsid w:val="0D2977E5"/>
    <w:rsid w:val="0DA67BD1"/>
    <w:rsid w:val="108224CB"/>
    <w:rsid w:val="171F5D80"/>
    <w:rsid w:val="17BF3653"/>
    <w:rsid w:val="1A1E66BC"/>
    <w:rsid w:val="1B48428B"/>
    <w:rsid w:val="20716928"/>
    <w:rsid w:val="215C59E4"/>
    <w:rsid w:val="21613AFB"/>
    <w:rsid w:val="22C57607"/>
    <w:rsid w:val="24FD7E07"/>
    <w:rsid w:val="2A737204"/>
    <w:rsid w:val="2B6A2004"/>
    <w:rsid w:val="2E556A17"/>
    <w:rsid w:val="30C44C06"/>
    <w:rsid w:val="311B3D80"/>
    <w:rsid w:val="316B0D99"/>
    <w:rsid w:val="37752DEA"/>
    <w:rsid w:val="38D271D0"/>
    <w:rsid w:val="3AD404D5"/>
    <w:rsid w:val="3B371CB0"/>
    <w:rsid w:val="42E34F55"/>
    <w:rsid w:val="44D839CB"/>
    <w:rsid w:val="463352D9"/>
    <w:rsid w:val="46D13390"/>
    <w:rsid w:val="4A2E10F1"/>
    <w:rsid w:val="4BCC38FD"/>
    <w:rsid w:val="4C152765"/>
    <w:rsid w:val="4EBE17FB"/>
    <w:rsid w:val="50906FB6"/>
    <w:rsid w:val="52E96C9B"/>
    <w:rsid w:val="53E36F13"/>
    <w:rsid w:val="56645DAD"/>
    <w:rsid w:val="595F7A10"/>
    <w:rsid w:val="59BE6176"/>
    <w:rsid w:val="5C466376"/>
    <w:rsid w:val="5CB06C00"/>
    <w:rsid w:val="5D676DB4"/>
    <w:rsid w:val="5EAB5E7A"/>
    <w:rsid w:val="5F1D0209"/>
    <w:rsid w:val="60520654"/>
    <w:rsid w:val="612A28F1"/>
    <w:rsid w:val="634C5E72"/>
    <w:rsid w:val="666A473D"/>
    <w:rsid w:val="68DA7613"/>
    <w:rsid w:val="691C032C"/>
    <w:rsid w:val="69270CC4"/>
    <w:rsid w:val="6B171B34"/>
    <w:rsid w:val="6C4F28E9"/>
    <w:rsid w:val="6CCA5C01"/>
    <w:rsid w:val="6F132C13"/>
    <w:rsid w:val="6F934E78"/>
    <w:rsid w:val="72E40F4A"/>
    <w:rsid w:val="755A7A87"/>
    <w:rsid w:val="777132D3"/>
    <w:rsid w:val="7A7269ED"/>
    <w:rsid w:val="7B34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Date Char"/>
    <w:basedOn w:val="6"/>
    <w:link w:val="2"/>
    <w:semiHidden/>
    <w:qFormat/>
    <w:locked/>
    <w:uiPriority w:val="99"/>
  </w:style>
  <w:style w:type="character" w:customStyle="1" w:styleId="8">
    <w:name w:val="Footer Char"/>
    <w:basedOn w:val="6"/>
    <w:link w:val="3"/>
    <w:semiHidden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951</Words>
  <Characters>1014</Characters>
  <Lines>0</Lines>
  <Paragraphs>0</Paragraphs>
  <TotalTime>2</TotalTime>
  <ScaleCrop>false</ScaleCrop>
  <LinksUpToDate>false</LinksUpToDate>
  <CharactersWithSpaces>1079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2019-05-31T03:07:00Z</dcterms:created>
  <dc:creator>Lenovo</dc:creator>
  <cp:lastModifiedBy>　　 不倦 ๑•</cp:lastModifiedBy>
  <cp:lastPrinted>2022-07-01T01:01:00Z</cp:lastPrinted>
  <dcterms:modified xsi:type="dcterms:W3CDTF">2023-03-07T09:21:13Z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489F0372222D4689B94CDE68EE5B3AEB</vt:lpwstr>
  </property>
</Properties>
</file>