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D0B" w:rsidRDefault="00791D0B">
      <w:pPr>
        <w:jc w:val="center"/>
        <w:rPr>
          <w:rFonts w:ascii="仿宋" w:eastAsia="仿宋" w:hAnsi="仿宋" w:cs="仿宋"/>
          <w:b/>
          <w:bCs/>
          <w:sz w:val="48"/>
          <w:szCs w:val="48"/>
        </w:rPr>
      </w:pPr>
    </w:p>
    <w:p w:rsidR="00791D0B" w:rsidRPr="003A7395" w:rsidRDefault="0088346C">
      <w:pPr>
        <w:jc w:val="center"/>
        <w:rPr>
          <w:rFonts w:ascii="方正小标宋简体" w:eastAsia="方正小标宋简体" w:hAnsi="仿宋" w:cs="仿宋" w:hint="eastAsia"/>
          <w:sz w:val="32"/>
          <w:szCs w:val="32"/>
        </w:rPr>
      </w:pPr>
      <w:r w:rsidRPr="003A7395">
        <w:rPr>
          <w:rFonts w:ascii="方正小标宋简体" w:eastAsia="方正小标宋简体" w:hAnsi="仿宋" w:cs="仿宋" w:hint="eastAsia"/>
          <w:bCs/>
          <w:sz w:val="48"/>
          <w:szCs w:val="48"/>
        </w:rPr>
        <w:t>天门市就业创业政策“二十</w:t>
      </w:r>
      <w:r w:rsidR="00002C05" w:rsidRPr="003A7395">
        <w:rPr>
          <w:rFonts w:ascii="方正小标宋简体" w:eastAsia="方正小标宋简体" w:hAnsi="仿宋" w:cs="仿宋" w:hint="eastAsia"/>
          <w:bCs/>
          <w:sz w:val="48"/>
          <w:szCs w:val="48"/>
        </w:rPr>
        <w:t>三</w:t>
      </w:r>
      <w:r w:rsidRPr="003A7395">
        <w:rPr>
          <w:rFonts w:ascii="方正小标宋简体" w:eastAsia="方正小标宋简体" w:hAnsi="仿宋" w:cs="仿宋" w:hint="eastAsia"/>
          <w:bCs/>
          <w:sz w:val="48"/>
          <w:szCs w:val="48"/>
        </w:rPr>
        <w:t>条”</w:t>
      </w:r>
    </w:p>
    <w:p w:rsidR="00791D0B" w:rsidRPr="003A7395" w:rsidRDefault="00791D0B">
      <w:pPr>
        <w:pStyle w:val="10"/>
        <w:topLinePunct/>
        <w:spacing w:line="560" w:lineRule="exact"/>
        <w:ind w:left="0"/>
        <w:jc w:val="both"/>
        <w:rPr>
          <w:rFonts w:ascii="仿宋" w:eastAsia="仿宋" w:hAnsi="仿宋" w:cs="仿宋"/>
          <w:sz w:val="32"/>
          <w:szCs w:val="32"/>
        </w:rPr>
      </w:pPr>
    </w:p>
    <w:p w:rsidR="00791D0B" w:rsidRDefault="0088346C">
      <w:pPr>
        <w:pStyle w:val="a6"/>
        <w:tabs>
          <w:tab w:val="left" w:pos="849"/>
        </w:tabs>
        <w:topLinePunct/>
        <w:spacing w:before="0" w:line="560" w:lineRule="exact"/>
        <w:ind w:left="0" w:firstLineChars="200" w:firstLine="631"/>
        <w:jc w:val="both"/>
        <w:rPr>
          <w:rFonts w:ascii="仿宋" w:eastAsia="仿宋" w:hAnsi="仿宋" w:cs="仿宋"/>
          <w:b/>
          <w:bCs/>
          <w:spacing w:val="-3"/>
          <w:sz w:val="32"/>
          <w:szCs w:val="32"/>
        </w:rPr>
      </w:pPr>
      <w:r>
        <w:rPr>
          <w:rFonts w:ascii="仿宋" w:eastAsia="仿宋" w:hAnsi="仿宋" w:cs="仿宋" w:hint="eastAsia"/>
          <w:b/>
          <w:bCs/>
          <w:spacing w:val="-3"/>
          <w:sz w:val="32"/>
          <w:szCs w:val="32"/>
        </w:rPr>
        <w:t>一、鼓励吸纳就业</w:t>
      </w:r>
    </w:p>
    <w:p w:rsidR="00791D0B" w:rsidRDefault="0088346C">
      <w:pPr>
        <w:pStyle w:val="10"/>
        <w:topLinePunct/>
        <w:spacing w:line="56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1、一次性吸纳就业补贴</w:t>
      </w:r>
    </w:p>
    <w:p w:rsidR="00791D0B" w:rsidRDefault="0088346C">
      <w:pPr>
        <w:pStyle w:val="a3"/>
        <w:overflowPunct w:val="0"/>
        <w:topLinePunct/>
        <w:spacing w:line="560" w:lineRule="exact"/>
        <w:ind w:left="0" w:firstLineChars="200" w:firstLine="640"/>
        <w:rPr>
          <w:rFonts w:ascii="仿宋" w:eastAsia="仿宋" w:hAnsi="仿宋" w:cs="仿宋"/>
          <w:spacing w:val="-2"/>
          <w:sz w:val="32"/>
          <w:szCs w:val="32"/>
        </w:rPr>
      </w:pPr>
      <w:r>
        <w:rPr>
          <w:rFonts w:ascii="仿宋" w:eastAsia="仿宋" w:hAnsi="仿宋" w:cs="仿宋" w:hint="eastAsia"/>
          <w:sz w:val="32"/>
          <w:szCs w:val="32"/>
        </w:rPr>
        <w:t>企业参与就业帮扶，吸纳脱贫人口就业，签订</w:t>
      </w:r>
      <w:r w:rsidR="00554FB7">
        <w:rPr>
          <w:rFonts w:ascii="仿宋" w:eastAsia="仿宋" w:hAnsi="仿宋" w:cs="仿宋" w:hint="eastAsia"/>
          <w:spacing w:val="100"/>
          <w:sz w:val="32"/>
          <w:szCs w:val="32"/>
        </w:rPr>
        <w:t>1</w:t>
      </w:r>
      <w:r>
        <w:rPr>
          <w:rFonts w:ascii="仿宋" w:eastAsia="仿宋" w:hAnsi="仿宋" w:cs="仿宋" w:hint="eastAsia"/>
          <w:sz w:val="32"/>
          <w:szCs w:val="32"/>
        </w:rPr>
        <w:t>年以上劳动合</w:t>
      </w:r>
      <w:r>
        <w:rPr>
          <w:rFonts w:ascii="仿宋" w:eastAsia="仿宋" w:hAnsi="仿宋" w:cs="仿宋" w:hint="eastAsia"/>
          <w:spacing w:val="-2"/>
          <w:sz w:val="32"/>
          <w:szCs w:val="32"/>
        </w:rPr>
        <w:t>同、实现就业</w:t>
      </w:r>
      <w:r>
        <w:rPr>
          <w:rFonts w:ascii="仿宋" w:eastAsia="仿宋" w:hAnsi="仿宋" w:cs="仿宋" w:hint="eastAsia"/>
          <w:sz w:val="32"/>
          <w:szCs w:val="32"/>
        </w:rPr>
        <w:t>1</w:t>
      </w:r>
      <w:r>
        <w:rPr>
          <w:rFonts w:ascii="仿宋" w:eastAsia="仿宋" w:hAnsi="仿宋" w:cs="仿宋" w:hint="eastAsia"/>
          <w:spacing w:val="-2"/>
          <w:sz w:val="32"/>
          <w:szCs w:val="32"/>
        </w:rPr>
        <w:t>年以上的，按每吸纳1人补贴2000元的标准给予奖补。</w:t>
      </w:r>
    </w:p>
    <w:p w:rsidR="00791D0B" w:rsidRDefault="0088346C">
      <w:pPr>
        <w:pStyle w:val="10"/>
        <w:topLinePunct/>
        <w:spacing w:line="56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企业吸纳退役1年以内(上年度9月1日以后退役的)退役军人，签订1年以上劳动合同，实现稳定就业1年以上的，每吸纳1人就业给予2000元补贴。</w:t>
      </w:r>
    </w:p>
    <w:p w:rsidR="00791D0B" w:rsidRDefault="0088346C">
      <w:pPr>
        <w:pStyle w:val="10"/>
        <w:topLinePunct/>
        <w:spacing w:line="56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中小微企业招用应届高校毕业生（含离校2年内未就业高校毕业生），且签订1年以上劳动合同并按规定缴纳社会保险费的，分别给予企业和个人1000元/人的补贴。</w:t>
      </w:r>
    </w:p>
    <w:p w:rsidR="00791D0B" w:rsidRDefault="0088346C">
      <w:pPr>
        <w:pStyle w:val="10"/>
        <w:topLinePunct/>
        <w:spacing w:line="56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2、一次性求职创业补贴</w:t>
      </w:r>
    </w:p>
    <w:p w:rsidR="00791D0B" w:rsidRDefault="0088346C">
      <w:pPr>
        <w:pStyle w:val="10"/>
        <w:topLinePunct/>
        <w:spacing w:line="56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在毕业学年内有就业创业意愿并积极求职创业的贫困残疾人家庭、建档立卡贫困家庭、城乡低保家庭，获得国家助学贷款的以及属于社会孤儿、烈属、残疾人的普通高等学校、中等职业院校、技工院校毕业生，按照当地最低工资标准的80%给予一次性求职创业补贴。</w:t>
      </w:r>
    </w:p>
    <w:p w:rsidR="00791D0B" w:rsidRDefault="0088346C">
      <w:pPr>
        <w:pStyle w:val="10"/>
        <w:topLinePunct/>
        <w:spacing w:line="56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二、服务企业用工</w:t>
      </w:r>
    </w:p>
    <w:p w:rsidR="00791D0B" w:rsidRDefault="00002C05">
      <w:pPr>
        <w:pStyle w:val="10"/>
        <w:topLinePunct/>
        <w:spacing w:line="56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3</w:t>
      </w:r>
      <w:r w:rsidR="0088346C">
        <w:rPr>
          <w:rFonts w:ascii="仿宋" w:eastAsia="仿宋" w:hAnsi="仿宋" w:cs="仿宋" w:hint="eastAsia"/>
          <w:b/>
          <w:bCs/>
          <w:sz w:val="32"/>
          <w:szCs w:val="32"/>
        </w:rPr>
        <w:t>、就业服务补贴</w:t>
      </w:r>
    </w:p>
    <w:p w:rsidR="00791D0B" w:rsidRDefault="0088346C">
      <w:pPr>
        <w:pStyle w:val="10"/>
        <w:topLinePunct/>
        <w:spacing w:line="56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lastRenderedPageBreak/>
        <w:t>向我市规模以上工业企业组织输送员工的各类人力资源服务机构、职业院校、技工院校以及相关单位和组织（含乡镇办场），输送的员工初次到我市规模以上工业企业就业、签订1年以上劳动合同（含1年）并依法缴纳社会保险满6个月的，按照技师800元/人，高级工、中级工、初级工500元/人，普工300元/人标准给予输送单位和组织补贴。</w:t>
      </w:r>
    </w:p>
    <w:p w:rsidR="00791D0B" w:rsidRDefault="00002C05">
      <w:pPr>
        <w:pStyle w:val="10"/>
        <w:topLinePunct/>
        <w:spacing w:line="56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4</w:t>
      </w:r>
      <w:r w:rsidR="0088346C">
        <w:rPr>
          <w:rFonts w:ascii="仿宋" w:eastAsia="仿宋" w:hAnsi="仿宋" w:cs="仿宋" w:hint="eastAsia"/>
          <w:b/>
          <w:bCs/>
          <w:sz w:val="32"/>
          <w:szCs w:val="32"/>
        </w:rPr>
        <w:t>、以工带工补贴</w:t>
      </w:r>
    </w:p>
    <w:p w:rsidR="00791D0B" w:rsidRDefault="0088346C">
      <w:pPr>
        <w:pStyle w:val="10"/>
        <w:topLinePunct/>
        <w:spacing w:line="56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非天门市户籍人员初次到我市规模以上工业企业就业，签订1年以上劳动合同（含1年），并依法缴纳社会保险满6个月的，按300元/人的标准向引荐人发放补贴，补贴对象为推荐非天门市户籍人员初次到我市规模以上工业企业就业的在岗职工。</w:t>
      </w:r>
    </w:p>
    <w:p w:rsidR="00791D0B" w:rsidRDefault="00002C05">
      <w:pPr>
        <w:pStyle w:val="10"/>
        <w:topLinePunct/>
        <w:spacing w:line="56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5</w:t>
      </w:r>
      <w:r w:rsidR="0088346C">
        <w:rPr>
          <w:rFonts w:ascii="仿宋" w:eastAsia="仿宋" w:hAnsi="仿宋" w:cs="仿宋" w:hint="eastAsia"/>
          <w:b/>
          <w:bCs/>
          <w:sz w:val="32"/>
          <w:szCs w:val="32"/>
        </w:rPr>
        <w:t>、大项目“一企一策”服务补贴</w:t>
      </w:r>
    </w:p>
    <w:p w:rsidR="00791D0B" w:rsidRDefault="0088346C">
      <w:pPr>
        <w:pStyle w:val="10"/>
        <w:topLinePunct/>
        <w:spacing w:line="56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为我市新建投资亿元以上工业项目服务，自然年度内累计为项目企业推荐员工300人以上的，按5万元/年的标准给予人力资源服务机构补贴。</w:t>
      </w:r>
    </w:p>
    <w:p w:rsidR="00791D0B" w:rsidRDefault="0088346C">
      <w:pPr>
        <w:pStyle w:val="10"/>
        <w:topLinePunct/>
        <w:spacing w:line="56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三、支持稳岗扩岗</w:t>
      </w:r>
    </w:p>
    <w:p w:rsidR="00002C05" w:rsidRDefault="00002C05" w:rsidP="00002C05">
      <w:pPr>
        <w:pStyle w:val="10"/>
        <w:topLinePunct/>
        <w:spacing w:line="56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6、</w:t>
      </w:r>
      <w:r w:rsidR="00F33495">
        <w:rPr>
          <w:rFonts w:ascii="仿宋" w:eastAsia="仿宋" w:hAnsi="仿宋" w:cs="仿宋" w:hint="eastAsia"/>
          <w:b/>
          <w:bCs/>
          <w:sz w:val="32"/>
          <w:szCs w:val="32"/>
        </w:rPr>
        <w:t>失业保险</w:t>
      </w:r>
      <w:r>
        <w:rPr>
          <w:rFonts w:ascii="仿宋" w:eastAsia="仿宋" w:hAnsi="仿宋" w:cs="仿宋" w:hint="eastAsia"/>
          <w:b/>
          <w:bCs/>
          <w:sz w:val="32"/>
          <w:szCs w:val="32"/>
        </w:rPr>
        <w:t>稳岗返还</w:t>
      </w:r>
    </w:p>
    <w:p w:rsidR="00002C05" w:rsidRDefault="00002C05" w:rsidP="00002C05">
      <w:pPr>
        <w:pStyle w:val="10"/>
        <w:topLinePunct/>
        <w:spacing w:line="56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参保企业上年度未裁员或裁员率不高于上年度全国城镇调查失业率控制目标</w:t>
      </w:r>
      <w:r w:rsidR="00745B27">
        <w:rPr>
          <w:rFonts w:ascii="仿宋" w:eastAsia="仿宋" w:hAnsi="仿宋" w:cs="仿宋" w:hint="eastAsia"/>
          <w:sz w:val="32"/>
          <w:szCs w:val="32"/>
        </w:rPr>
        <w:t>（2022年度全国城镇调查失业率控制目标5.5%）</w:t>
      </w:r>
      <w:r>
        <w:rPr>
          <w:rFonts w:ascii="仿宋" w:eastAsia="仿宋" w:hAnsi="仿宋" w:cs="仿宋" w:hint="eastAsia"/>
          <w:sz w:val="32"/>
          <w:szCs w:val="32"/>
        </w:rPr>
        <w:t>，30人（含）以下的参保企业裁员率不高于参保职工总数20%的，可申请失业保险稳岗返还。中小微企业按不超过企业及其职工上年度实际缴纳失业保险费的60%返还，大型企业按不超过30%返还。社会团体、基金会、社会服务机构、律师事务所、</w:t>
      </w:r>
      <w:r>
        <w:rPr>
          <w:rFonts w:ascii="仿宋" w:eastAsia="仿宋" w:hAnsi="仿宋" w:cs="仿宋" w:hint="eastAsia"/>
          <w:sz w:val="32"/>
          <w:szCs w:val="32"/>
        </w:rPr>
        <w:lastRenderedPageBreak/>
        <w:t>会计师事务所、以单位形式参保的个体工商户参照实施。（政策实施期限截至2023年12月31日）</w:t>
      </w:r>
    </w:p>
    <w:p w:rsidR="00791D0B" w:rsidRDefault="0088346C">
      <w:pPr>
        <w:pStyle w:val="10"/>
        <w:topLinePunct/>
        <w:spacing w:line="56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7、稳岗扩岗专项贷款</w:t>
      </w:r>
    </w:p>
    <w:p w:rsidR="00791D0B" w:rsidRDefault="0088346C">
      <w:pPr>
        <w:pStyle w:val="10"/>
        <w:topLinePunct/>
        <w:spacing w:line="56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对符合条件的特别是用工达到一定规模的且保持稳定的小微企业，可通过当地中国银行分支机构，便捷审批通道申请专项贷款，单户授信额度最高3000万元，给予原则上不超过4%的优惠贷款利率支持企业稳岗扩就业。</w:t>
      </w:r>
    </w:p>
    <w:p w:rsidR="00791D0B" w:rsidRDefault="0088346C">
      <w:pPr>
        <w:pStyle w:val="10"/>
        <w:topLinePunct/>
        <w:spacing w:line="560" w:lineRule="exact"/>
        <w:jc w:val="both"/>
        <w:rPr>
          <w:rFonts w:ascii="仿宋" w:eastAsia="仿宋" w:hAnsi="仿宋" w:cs="仿宋"/>
          <w:b/>
          <w:bCs/>
          <w:sz w:val="32"/>
          <w:szCs w:val="32"/>
        </w:rPr>
      </w:pPr>
      <w:r>
        <w:rPr>
          <w:rFonts w:ascii="仿宋" w:eastAsia="仿宋" w:hAnsi="仿宋" w:cs="仿宋" w:hint="eastAsia"/>
          <w:b/>
          <w:bCs/>
          <w:sz w:val="32"/>
          <w:szCs w:val="32"/>
        </w:rPr>
        <w:t>四、扶持自主创业</w:t>
      </w:r>
    </w:p>
    <w:p w:rsidR="00791D0B" w:rsidRDefault="00002C05">
      <w:pPr>
        <w:pStyle w:val="10"/>
        <w:topLinePunct/>
        <w:spacing w:line="56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8</w:t>
      </w:r>
      <w:r w:rsidR="0088346C">
        <w:rPr>
          <w:rFonts w:ascii="仿宋" w:eastAsia="仿宋" w:hAnsi="仿宋" w:cs="仿宋" w:hint="eastAsia"/>
          <w:b/>
          <w:bCs/>
          <w:sz w:val="32"/>
          <w:szCs w:val="32"/>
        </w:rPr>
        <w:t>、一次性创业补贴</w:t>
      </w:r>
    </w:p>
    <w:p w:rsidR="00791D0B" w:rsidRDefault="0088346C">
      <w:pPr>
        <w:pStyle w:val="10"/>
        <w:topLinePunct/>
        <w:spacing w:line="56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就业困难人员创办小微企业或从事个体经营，领取营业执照1年以上的，可按规定给予2000元的创业补贴。</w:t>
      </w:r>
    </w:p>
    <w:p w:rsidR="00791D0B" w:rsidRDefault="0088346C">
      <w:pPr>
        <w:pStyle w:val="10"/>
        <w:topLinePunct/>
        <w:spacing w:line="56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毕业5年内的高校毕业生，在省内初次创办小微企业、个体工商户、民办非企业单位、农民专业合作社等，经营6个月以上且带动就业2人及以上的，给予5000元的一次性创业补贴。</w:t>
      </w:r>
    </w:p>
    <w:p w:rsidR="00791D0B" w:rsidRDefault="0088346C">
      <w:pPr>
        <w:pStyle w:val="10"/>
        <w:topLinePunct/>
        <w:spacing w:line="56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各类返乡创业人员5年内在本地首次创业办理注册登记、正常经营6个月及以上、带动就业3人及以上的，给予5000元的一次性创业补贴。</w:t>
      </w:r>
    </w:p>
    <w:p w:rsidR="00791D0B" w:rsidRDefault="00002C05">
      <w:pPr>
        <w:pStyle w:val="10"/>
        <w:topLinePunct/>
        <w:spacing w:line="56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9</w:t>
      </w:r>
      <w:r w:rsidR="0088346C">
        <w:rPr>
          <w:rFonts w:ascii="仿宋" w:eastAsia="仿宋" w:hAnsi="仿宋" w:cs="仿宋" w:hint="eastAsia"/>
          <w:b/>
          <w:bCs/>
          <w:sz w:val="32"/>
          <w:szCs w:val="32"/>
        </w:rPr>
        <w:t>、个人创业担保贷款</w:t>
      </w:r>
    </w:p>
    <w:p w:rsidR="00791D0B" w:rsidRDefault="0088346C">
      <w:pPr>
        <w:pStyle w:val="10"/>
        <w:topLinePunct/>
        <w:spacing w:line="56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法定劳动年龄内，依法自主或合伙创业（含个体工商户、 合伙经营、开办公司）的城乡劳动者（含外地来天创业人员），除助学贷款、扶贫贷款、住房贷款、 购车贷款、5万元（含5万元）以下小额消费贷款（含信用卡消费）以外，本人及其配偶无其他未结清贷款且无不良信用记录，个人可申请5-100万元的创业担</w:t>
      </w:r>
      <w:r>
        <w:rPr>
          <w:rFonts w:ascii="仿宋" w:eastAsia="仿宋" w:hAnsi="仿宋" w:cs="仿宋" w:hint="eastAsia"/>
          <w:sz w:val="32"/>
          <w:szCs w:val="32"/>
        </w:rPr>
        <w:lastRenderedPageBreak/>
        <w:t>保贷款。</w:t>
      </w:r>
    </w:p>
    <w:p w:rsidR="00791D0B" w:rsidRDefault="0088346C">
      <w:pPr>
        <w:pStyle w:val="10"/>
        <w:topLinePunct/>
        <w:spacing w:line="56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1</w:t>
      </w:r>
      <w:r w:rsidR="00002C05">
        <w:rPr>
          <w:rFonts w:ascii="仿宋" w:eastAsia="仿宋" w:hAnsi="仿宋" w:cs="仿宋" w:hint="eastAsia"/>
          <w:b/>
          <w:bCs/>
          <w:sz w:val="32"/>
          <w:szCs w:val="32"/>
        </w:rPr>
        <w:t>0</w:t>
      </w:r>
      <w:r>
        <w:rPr>
          <w:rFonts w:ascii="仿宋" w:eastAsia="仿宋" w:hAnsi="仿宋" w:cs="仿宋" w:hint="eastAsia"/>
          <w:b/>
          <w:bCs/>
          <w:sz w:val="32"/>
          <w:szCs w:val="32"/>
        </w:rPr>
        <w:t>、小微企业创业担保贷款</w:t>
      </w:r>
    </w:p>
    <w:p w:rsidR="00791D0B" w:rsidRDefault="0088346C">
      <w:pPr>
        <w:pStyle w:val="10"/>
        <w:topLinePunct/>
        <w:spacing w:line="56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对招用高校毕业生等人员就业，一年内新招用符合创业担保贷款申请条件的人员数量达到企业现有在职职工人数的15%（超过100人的企业达到8%），并与其签订1年以上劳动合同的小微企业，可申请300万元以内的创业担保贷款；未达到创业担保贷款招用人员规定比例的，可根据新招用符合条件人数按每人10万元的额度申请创业担保贷款。（符合条件的农民合作社、家庭农场、专业大户根据实际情况可参照合作创业或小微企业执行）</w:t>
      </w:r>
    </w:p>
    <w:p w:rsidR="00791D0B" w:rsidRDefault="0088346C">
      <w:pPr>
        <w:pStyle w:val="10"/>
        <w:topLinePunct/>
        <w:spacing w:line="56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1</w:t>
      </w:r>
      <w:r w:rsidR="00002C05">
        <w:rPr>
          <w:rFonts w:ascii="仿宋" w:eastAsia="仿宋" w:hAnsi="仿宋" w:cs="仿宋" w:hint="eastAsia"/>
          <w:b/>
          <w:bCs/>
          <w:sz w:val="32"/>
          <w:szCs w:val="32"/>
        </w:rPr>
        <w:t>1</w:t>
      </w:r>
      <w:r>
        <w:rPr>
          <w:rFonts w:ascii="仿宋" w:eastAsia="仿宋" w:hAnsi="仿宋" w:cs="仿宋" w:hint="eastAsia"/>
          <w:b/>
          <w:bCs/>
          <w:sz w:val="32"/>
          <w:szCs w:val="32"/>
        </w:rPr>
        <w:t>、返乡创业示范园奖补</w:t>
      </w:r>
    </w:p>
    <w:p w:rsidR="00791D0B" w:rsidRDefault="00FB458C" w:rsidP="00FB458C">
      <w:pPr>
        <w:pStyle w:val="10"/>
        <w:topLinePunct/>
        <w:spacing w:line="560" w:lineRule="exact"/>
        <w:ind w:left="0" w:firstLineChars="200" w:firstLine="640"/>
        <w:jc w:val="both"/>
        <w:rPr>
          <w:rFonts w:ascii="仿宋" w:eastAsia="仿宋" w:hAnsi="仿宋" w:cs="仿宋"/>
          <w:sz w:val="32"/>
          <w:szCs w:val="32"/>
        </w:rPr>
      </w:pPr>
      <w:r w:rsidRPr="00FB458C">
        <w:rPr>
          <w:rFonts w:ascii="仿宋" w:eastAsia="仿宋" w:hAnsi="仿宋" w:cs="仿宋" w:hint="eastAsia"/>
          <w:sz w:val="32"/>
          <w:szCs w:val="32"/>
        </w:rPr>
        <w:t>在本市内设立返乡创业园，经市人社部门认定为市级返乡创业示范园区的，给予10万元一次性奖补</w:t>
      </w:r>
      <w:r w:rsidR="00587CC9">
        <w:rPr>
          <w:rFonts w:ascii="仿宋" w:eastAsia="仿宋" w:hAnsi="仿宋" w:cs="仿宋" w:hint="eastAsia"/>
          <w:sz w:val="32"/>
          <w:szCs w:val="32"/>
        </w:rPr>
        <w:t>。</w:t>
      </w:r>
    </w:p>
    <w:p w:rsidR="00791D0B" w:rsidRDefault="0088346C">
      <w:pPr>
        <w:pStyle w:val="10"/>
        <w:topLinePunct/>
        <w:spacing w:line="56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1</w:t>
      </w:r>
      <w:r w:rsidR="00002C05">
        <w:rPr>
          <w:rFonts w:ascii="仿宋" w:eastAsia="仿宋" w:hAnsi="仿宋" w:cs="仿宋" w:hint="eastAsia"/>
          <w:b/>
          <w:bCs/>
          <w:sz w:val="32"/>
          <w:szCs w:val="32"/>
        </w:rPr>
        <w:t>2</w:t>
      </w:r>
      <w:r>
        <w:rPr>
          <w:rFonts w:ascii="仿宋" w:eastAsia="仿宋" w:hAnsi="仿宋" w:cs="仿宋" w:hint="eastAsia"/>
          <w:b/>
          <w:bCs/>
          <w:sz w:val="32"/>
          <w:szCs w:val="32"/>
        </w:rPr>
        <w:t>、返乡创业示范项目奖补</w:t>
      </w:r>
    </w:p>
    <w:p w:rsidR="00FB458C" w:rsidRDefault="00FB458C" w:rsidP="00FB458C">
      <w:pPr>
        <w:pStyle w:val="10"/>
        <w:topLinePunct/>
        <w:spacing w:line="560" w:lineRule="exact"/>
        <w:ind w:left="0" w:firstLineChars="200" w:firstLine="640"/>
        <w:jc w:val="both"/>
        <w:rPr>
          <w:rFonts w:ascii="仿宋" w:eastAsia="仿宋" w:hAnsi="仿宋" w:cs="仿宋"/>
          <w:sz w:val="32"/>
          <w:szCs w:val="32"/>
        </w:rPr>
      </w:pPr>
      <w:r w:rsidRPr="00FB458C">
        <w:rPr>
          <w:rFonts w:ascii="仿宋" w:eastAsia="仿宋" w:hAnsi="仿宋" w:cs="仿宋" w:hint="eastAsia"/>
          <w:sz w:val="32"/>
          <w:szCs w:val="32"/>
        </w:rPr>
        <w:t>本市内返乡创业项目，经市人社部门认定为市级返乡创业示范项目的，给予6万元一次性奖补。</w:t>
      </w:r>
    </w:p>
    <w:p w:rsidR="00791D0B" w:rsidRDefault="0088346C" w:rsidP="00FB458C">
      <w:pPr>
        <w:pStyle w:val="10"/>
        <w:topLinePunct/>
        <w:spacing w:line="56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四、社会保险补贴</w:t>
      </w:r>
    </w:p>
    <w:p w:rsidR="00791D0B" w:rsidRDefault="0088346C">
      <w:pPr>
        <w:pStyle w:val="10"/>
        <w:topLinePunct/>
        <w:spacing w:line="56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1</w:t>
      </w:r>
      <w:r w:rsidR="00002C05">
        <w:rPr>
          <w:rFonts w:ascii="仿宋" w:eastAsia="仿宋" w:hAnsi="仿宋" w:cs="仿宋" w:hint="eastAsia"/>
          <w:b/>
          <w:bCs/>
          <w:sz w:val="32"/>
          <w:szCs w:val="32"/>
        </w:rPr>
        <w:t>3</w:t>
      </w:r>
      <w:r>
        <w:rPr>
          <w:rFonts w:ascii="仿宋" w:eastAsia="仿宋" w:hAnsi="仿宋" w:cs="仿宋" w:hint="eastAsia"/>
          <w:b/>
          <w:bCs/>
          <w:sz w:val="32"/>
          <w:szCs w:val="32"/>
        </w:rPr>
        <w:t>、就业困难人员社会保险补贴</w:t>
      </w:r>
    </w:p>
    <w:p w:rsidR="00791D0B" w:rsidRDefault="0088346C">
      <w:pPr>
        <w:pStyle w:val="10"/>
        <w:topLinePunct/>
        <w:spacing w:line="56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对招用就业困难人员并缴纳社会保险费的单位，以及通过公益性岗位安置就业困难人员并缴纳社会保险费的单位，按其为就业困难人员实际缴纳的基本养老保险费、基本医疗保险费和失业保险费给予补贴，不包括就业困难人员个人应缴纳的部分。</w:t>
      </w:r>
    </w:p>
    <w:p w:rsidR="00587CC9" w:rsidRPr="00AE7E9F" w:rsidRDefault="0088346C" w:rsidP="00587CC9">
      <w:pPr>
        <w:pStyle w:val="11"/>
        <w:ind w:firstLineChars="200" w:firstLine="640"/>
        <w:rPr>
          <w:rFonts w:ascii="仿宋" w:eastAsia="仿宋" w:hAnsi="仿宋"/>
          <w:sz w:val="32"/>
          <w:szCs w:val="32"/>
        </w:rPr>
      </w:pPr>
      <w:r>
        <w:rPr>
          <w:rFonts w:ascii="仿宋" w:eastAsia="仿宋" w:hAnsi="仿宋" w:cs="仿宋" w:hint="eastAsia"/>
          <w:sz w:val="32"/>
          <w:szCs w:val="32"/>
        </w:rPr>
        <w:t>对实现灵活就业的就业困难人员缴纳的社会保险费，给予社会保险补贴，补贴标准不超过其实际缴费的2/3，</w:t>
      </w:r>
      <w:r w:rsidRPr="00AE7E9F">
        <w:rPr>
          <w:rFonts w:ascii="仿宋" w:eastAsia="仿宋" w:hAnsi="仿宋" w:cs="仿宋" w:hint="eastAsia"/>
          <w:sz w:val="32"/>
          <w:szCs w:val="32"/>
        </w:rPr>
        <w:t>实际补贴标准</w:t>
      </w:r>
      <w:r w:rsidRPr="00AE7E9F">
        <w:rPr>
          <w:rFonts w:ascii="仿宋" w:eastAsia="仿宋" w:hAnsi="仿宋" w:cs="仿宋" w:hint="eastAsia"/>
          <w:sz w:val="32"/>
          <w:szCs w:val="32"/>
        </w:rPr>
        <w:lastRenderedPageBreak/>
        <w:t>按自然年度实行动态调整，由市人社部门及时向社会公布</w:t>
      </w:r>
      <w:r w:rsidR="00587CC9" w:rsidRPr="00AE7E9F">
        <w:rPr>
          <w:rFonts w:ascii="仿宋" w:eastAsia="仿宋" w:hAnsi="仿宋" w:cs="仿宋" w:hint="eastAsia"/>
          <w:sz w:val="32"/>
          <w:szCs w:val="32"/>
        </w:rPr>
        <w:t>，</w:t>
      </w:r>
      <w:r w:rsidR="00587CC9" w:rsidRPr="00AE7E9F">
        <w:rPr>
          <w:rFonts w:ascii="仿宋" w:eastAsia="仿宋" w:hAnsi="仿宋" w:hint="eastAsia"/>
          <w:sz w:val="32"/>
          <w:szCs w:val="32"/>
        </w:rPr>
        <w:t>补贴期限从初次申领社会保险补贴当月起计算，最长不超过</w:t>
      </w:r>
      <w:r w:rsidR="00587CC9" w:rsidRPr="00AE7E9F">
        <w:rPr>
          <w:rFonts w:ascii="仿宋" w:eastAsia="仿宋" w:hAnsi="仿宋"/>
          <w:sz w:val="32"/>
          <w:szCs w:val="32"/>
        </w:rPr>
        <w:t>36</w:t>
      </w:r>
      <w:r w:rsidR="00587CC9" w:rsidRPr="00AE7E9F">
        <w:rPr>
          <w:rFonts w:ascii="仿宋" w:eastAsia="仿宋" w:hAnsi="仿宋" w:hint="eastAsia"/>
          <w:sz w:val="32"/>
          <w:szCs w:val="32"/>
        </w:rPr>
        <w:t>个月。</w:t>
      </w:r>
    </w:p>
    <w:p w:rsidR="00791D0B" w:rsidRDefault="0088346C">
      <w:pPr>
        <w:pStyle w:val="10"/>
        <w:topLinePunct/>
        <w:spacing w:line="56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1</w:t>
      </w:r>
      <w:r w:rsidR="00002C05">
        <w:rPr>
          <w:rFonts w:ascii="仿宋" w:eastAsia="仿宋" w:hAnsi="仿宋" w:cs="仿宋" w:hint="eastAsia"/>
          <w:b/>
          <w:bCs/>
          <w:sz w:val="32"/>
          <w:szCs w:val="32"/>
        </w:rPr>
        <w:t>4</w:t>
      </w:r>
      <w:r>
        <w:rPr>
          <w:rFonts w:ascii="仿宋" w:eastAsia="仿宋" w:hAnsi="仿宋" w:cs="仿宋" w:hint="eastAsia"/>
          <w:b/>
          <w:bCs/>
          <w:sz w:val="32"/>
          <w:szCs w:val="32"/>
        </w:rPr>
        <w:t>、高校毕业生社会保险补贴</w:t>
      </w:r>
    </w:p>
    <w:p w:rsidR="00791D0B" w:rsidRDefault="0088346C">
      <w:pPr>
        <w:pStyle w:val="10"/>
        <w:topLinePunct/>
        <w:spacing w:line="56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对招用毕业年度高校毕业生，与之签订1年以上劳动合同并为其缴纳社会保险费的小微企业，给予最长不超过1年的社会保险补贴，不包括高校毕业生个人应缴纳的部分。</w:t>
      </w:r>
    </w:p>
    <w:p w:rsidR="00791D0B" w:rsidRDefault="0088346C">
      <w:pPr>
        <w:pStyle w:val="10"/>
        <w:topLinePunct/>
        <w:spacing w:line="56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对离校1年内未就业的高校毕业生灵活就业后缴纳的社会保险费, 给予社会保险补贴，补贴标准不超过其实际缴费的2/3，补贴期限最长不超过2年。</w:t>
      </w:r>
    </w:p>
    <w:p w:rsidR="00791D0B" w:rsidRDefault="0088346C">
      <w:pPr>
        <w:pStyle w:val="10"/>
        <w:topLinePunct/>
        <w:spacing w:line="56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1</w:t>
      </w:r>
      <w:r w:rsidR="00002C05">
        <w:rPr>
          <w:rFonts w:ascii="仿宋" w:eastAsia="仿宋" w:hAnsi="仿宋" w:cs="仿宋" w:hint="eastAsia"/>
          <w:b/>
          <w:bCs/>
          <w:sz w:val="32"/>
          <w:szCs w:val="32"/>
        </w:rPr>
        <w:t>5</w:t>
      </w:r>
      <w:r>
        <w:rPr>
          <w:rFonts w:ascii="仿宋" w:eastAsia="仿宋" w:hAnsi="仿宋" w:cs="仿宋" w:hint="eastAsia"/>
          <w:b/>
          <w:bCs/>
          <w:sz w:val="32"/>
          <w:szCs w:val="32"/>
        </w:rPr>
        <w:t>、公益性岗位补贴</w:t>
      </w:r>
    </w:p>
    <w:p w:rsidR="00791D0B" w:rsidRPr="005B00CF" w:rsidRDefault="0088346C" w:rsidP="005B00CF">
      <w:pPr>
        <w:pStyle w:val="10"/>
        <w:topLinePunct/>
        <w:spacing w:line="560" w:lineRule="exact"/>
        <w:ind w:left="0" w:firstLineChars="200" w:firstLine="640"/>
        <w:jc w:val="both"/>
        <w:rPr>
          <w:rFonts w:ascii="仿宋" w:eastAsia="仿宋" w:hAnsi="仿宋"/>
          <w:sz w:val="32"/>
          <w:szCs w:val="32"/>
        </w:rPr>
      </w:pPr>
      <w:r>
        <w:rPr>
          <w:rFonts w:ascii="仿宋" w:eastAsia="仿宋" w:hAnsi="仿宋" w:cs="仿宋" w:hint="eastAsia"/>
          <w:sz w:val="32"/>
          <w:szCs w:val="32"/>
        </w:rPr>
        <w:t>对公益性岗位安置就业困难人员给予岗位补贴，享受公益性岗位补贴的人员范围为就业困难人员，重点</w:t>
      </w:r>
      <w:r w:rsidR="005B00CF">
        <w:rPr>
          <w:rFonts w:ascii="仿宋" w:eastAsia="仿宋" w:hAnsi="仿宋" w:cs="仿宋" w:hint="eastAsia"/>
          <w:sz w:val="32"/>
          <w:szCs w:val="32"/>
        </w:rPr>
        <w:t>是大龄失业人员和零就业家庭人员，补贴标准不超过当地最低工资标准</w:t>
      </w:r>
      <w:r w:rsidR="00AE7E9F">
        <w:rPr>
          <w:rFonts w:ascii="仿宋" w:eastAsia="仿宋" w:hAnsi="仿宋" w:cs="仿宋" w:hint="eastAsia"/>
          <w:sz w:val="32"/>
          <w:szCs w:val="32"/>
        </w:rPr>
        <w:t>。</w:t>
      </w:r>
    </w:p>
    <w:p w:rsidR="00791D0B" w:rsidRDefault="0088346C">
      <w:pPr>
        <w:pStyle w:val="10"/>
        <w:topLinePunct/>
        <w:spacing w:line="56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五、职业技能培训</w:t>
      </w:r>
    </w:p>
    <w:p w:rsidR="00791D0B" w:rsidRDefault="0088346C">
      <w:pPr>
        <w:pStyle w:val="10"/>
        <w:topLinePunct/>
        <w:spacing w:line="56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1</w:t>
      </w:r>
      <w:r w:rsidR="00002C05">
        <w:rPr>
          <w:rFonts w:ascii="仿宋" w:eastAsia="仿宋" w:hAnsi="仿宋" w:cs="仿宋" w:hint="eastAsia"/>
          <w:b/>
          <w:bCs/>
          <w:sz w:val="32"/>
          <w:szCs w:val="32"/>
        </w:rPr>
        <w:t>6</w:t>
      </w:r>
      <w:r>
        <w:rPr>
          <w:rFonts w:ascii="仿宋" w:eastAsia="仿宋" w:hAnsi="仿宋" w:cs="仿宋" w:hint="eastAsia"/>
          <w:b/>
          <w:bCs/>
          <w:sz w:val="32"/>
          <w:szCs w:val="32"/>
        </w:rPr>
        <w:t>、就业技能培训补贴</w:t>
      </w:r>
    </w:p>
    <w:p w:rsidR="00791D0B" w:rsidRDefault="0088346C">
      <w:pPr>
        <w:pStyle w:val="10"/>
        <w:topLinePunct/>
        <w:spacing w:line="56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对参加就业技能培训的处于未就业、灵活就业状态的（年满16周岁、男性不超过60周岁、女性不超过55周岁）的“九类人员”，培训后取得职业资格证书（或职业技能等级证书、专项职业能力证书、培训合格证书）的，给予职业培训补贴，补贴标准为200元—2000元/人，每人每自然年度只能享受一次职业培训补贴。</w:t>
      </w:r>
    </w:p>
    <w:p w:rsidR="00791D0B" w:rsidRDefault="0088346C">
      <w:pPr>
        <w:pStyle w:val="10"/>
        <w:topLinePunct/>
        <w:spacing w:line="56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1</w:t>
      </w:r>
      <w:r w:rsidR="00002C05">
        <w:rPr>
          <w:rFonts w:ascii="仿宋" w:eastAsia="仿宋" w:hAnsi="仿宋" w:cs="仿宋" w:hint="eastAsia"/>
          <w:b/>
          <w:bCs/>
          <w:sz w:val="32"/>
          <w:szCs w:val="32"/>
        </w:rPr>
        <w:t>7</w:t>
      </w:r>
      <w:r>
        <w:rPr>
          <w:rFonts w:ascii="仿宋" w:eastAsia="仿宋" w:hAnsi="仿宋" w:cs="仿宋" w:hint="eastAsia"/>
          <w:b/>
          <w:bCs/>
          <w:sz w:val="32"/>
          <w:szCs w:val="32"/>
        </w:rPr>
        <w:t>、创业培训补贴</w:t>
      </w:r>
    </w:p>
    <w:p w:rsidR="00791D0B" w:rsidRDefault="0088346C">
      <w:pPr>
        <w:pStyle w:val="10"/>
        <w:topLinePunct/>
        <w:spacing w:line="56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对参加创业培训的“九类人员”、毕业学年（毕业前一年7</w:t>
      </w:r>
      <w:r>
        <w:rPr>
          <w:rFonts w:ascii="仿宋" w:eastAsia="仿宋" w:hAnsi="仿宋" w:cs="仿宋" w:hint="eastAsia"/>
          <w:sz w:val="32"/>
          <w:szCs w:val="32"/>
        </w:rPr>
        <w:lastRenderedPageBreak/>
        <w:t>月1日起的12个月）大学生和创业初期（领取营业执照3年内）创业者，可给予一次性创业培训补贴。</w:t>
      </w:r>
    </w:p>
    <w:p w:rsidR="00791D0B" w:rsidRDefault="0088346C">
      <w:pPr>
        <w:pStyle w:val="10"/>
        <w:topLinePunct/>
        <w:spacing w:line="56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1</w:t>
      </w:r>
      <w:r w:rsidR="00002C05">
        <w:rPr>
          <w:rFonts w:ascii="仿宋" w:eastAsia="仿宋" w:hAnsi="仿宋" w:cs="仿宋" w:hint="eastAsia"/>
          <w:b/>
          <w:bCs/>
          <w:sz w:val="32"/>
          <w:szCs w:val="32"/>
        </w:rPr>
        <w:t>8</w:t>
      </w:r>
      <w:r>
        <w:rPr>
          <w:rFonts w:ascii="仿宋" w:eastAsia="仿宋" w:hAnsi="仿宋" w:cs="仿宋" w:hint="eastAsia"/>
          <w:b/>
          <w:bCs/>
          <w:sz w:val="32"/>
          <w:szCs w:val="32"/>
        </w:rPr>
        <w:t>、培训期间生活费补贴</w:t>
      </w:r>
    </w:p>
    <w:p w:rsidR="00791D0B" w:rsidRDefault="0088346C">
      <w:pPr>
        <w:pStyle w:val="10"/>
        <w:topLinePunct/>
        <w:spacing w:line="56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就业困难人员和农村学员按规定参加就业创业培训并取得职业资格证书的，按照我市城镇最低生活保障日标准给予</w:t>
      </w:r>
      <w:r w:rsidR="005B00CF">
        <w:rPr>
          <w:rFonts w:ascii="仿宋" w:eastAsia="仿宋" w:hAnsi="仿宋" w:cs="仿宋" w:hint="eastAsia"/>
          <w:sz w:val="32"/>
          <w:szCs w:val="32"/>
        </w:rPr>
        <w:t>生活费补助（2023年补贴标准21元/人/天）</w:t>
      </w:r>
    </w:p>
    <w:p w:rsidR="00791D0B" w:rsidRDefault="00002C05">
      <w:pPr>
        <w:pStyle w:val="10"/>
        <w:topLinePunct/>
        <w:spacing w:line="56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19</w:t>
      </w:r>
      <w:r w:rsidR="0088346C">
        <w:rPr>
          <w:rFonts w:ascii="仿宋" w:eastAsia="仿宋" w:hAnsi="仿宋" w:cs="仿宋" w:hint="eastAsia"/>
          <w:b/>
          <w:bCs/>
          <w:sz w:val="32"/>
          <w:szCs w:val="32"/>
        </w:rPr>
        <w:t>、岗前培训补贴</w:t>
      </w:r>
    </w:p>
    <w:p w:rsidR="00791D0B" w:rsidRDefault="0088346C">
      <w:pPr>
        <w:pStyle w:val="10"/>
        <w:topLinePunct/>
        <w:spacing w:line="56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对企业新录用的九类人员，与企业签订1年以上期限劳动合同、并于签订劳动合同之日起1年内参加由企业依托所属培训机构或政府认定的培训机构开展岗位技能培训的，在取得职业资格证书后给予企业职业培训补贴，补贴标准为就业技能培训标准的50%。</w:t>
      </w:r>
    </w:p>
    <w:p w:rsidR="00791D0B" w:rsidRDefault="0088346C">
      <w:pPr>
        <w:pStyle w:val="10"/>
        <w:topLinePunct/>
        <w:spacing w:line="56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2</w:t>
      </w:r>
      <w:r w:rsidR="00002C05">
        <w:rPr>
          <w:rFonts w:ascii="仿宋" w:eastAsia="仿宋" w:hAnsi="仿宋" w:cs="仿宋" w:hint="eastAsia"/>
          <w:b/>
          <w:bCs/>
          <w:sz w:val="32"/>
          <w:szCs w:val="32"/>
        </w:rPr>
        <w:t>0</w:t>
      </w:r>
      <w:r>
        <w:rPr>
          <w:rFonts w:ascii="仿宋" w:eastAsia="仿宋" w:hAnsi="仿宋" w:cs="仿宋" w:hint="eastAsia"/>
          <w:b/>
          <w:bCs/>
          <w:sz w:val="32"/>
          <w:szCs w:val="32"/>
        </w:rPr>
        <w:t>、新型学徒制培训补贴</w:t>
      </w:r>
    </w:p>
    <w:p w:rsidR="00345010" w:rsidRDefault="00345010">
      <w:pPr>
        <w:pStyle w:val="10"/>
        <w:topLinePunct/>
        <w:spacing w:line="560" w:lineRule="exact"/>
        <w:ind w:left="0" w:firstLineChars="200" w:firstLine="640"/>
        <w:jc w:val="both"/>
        <w:rPr>
          <w:rFonts w:ascii="仿宋" w:eastAsia="仿宋" w:hAnsi="仿宋" w:cs="仿宋"/>
          <w:sz w:val="32"/>
          <w:szCs w:val="32"/>
        </w:rPr>
      </w:pPr>
      <w:r w:rsidRPr="00345010">
        <w:rPr>
          <w:rFonts w:ascii="仿宋" w:eastAsia="仿宋" w:hAnsi="仿宋" w:cs="仿宋" w:hint="eastAsia"/>
          <w:bCs/>
          <w:sz w:val="32"/>
          <w:szCs w:val="32"/>
        </w:rPr>
        <w:t>新型学徒制培训</w:t>
      </w:r>
      <w:r>
        <w:rPr>
          <w:rFonts w:ascii="仿宋" w:eastAsia="仿宋" w:hAnsi="仿宋" w:cs="仿宋" w:hint="eastAsia"/>
          <w:sz w:val="32"/>
          <w:szCs w:val="32"/>
        </w:rPr>
        <w:t>以产</w:t>
      </w:r>
      <w:r>
        <w:rPr>
          <w:rFonts w:ascii="仿宋" w:eastAsia="仿宋" w:hAnsi="仿宋" w:cs="仿宋"/>
          <w:sz w:val="32"/>
          <w:szCs w:val="32"/>
        </w:rPr>
        <w:t>教融合</w:t>
      </w:r>
      <w:r>
        <w:rPr>
          <w:rFonts w:ascii="仿宋" w:eastAsia="仿宋" w:hAnsi="仿宋" w:cs="仿宋" w:hint="eastAsia"/>
          <w:sz w:val="32"/>
          <w:szCs w:val="32"/>
        </w:rPr>
        <w:t>、校</w:t>
      </w:r>
      <w:r>
        <w:rPr>
          <w:rFonts w:ascii="仿宋" w:eastAsia="仿宋" w:hAnsi="仿宋" w:cs="仿宋"/>
          <w:sz w:val="32"/>
          <w:szCs w:val="32"/>
        </w:rPr>
        <w:t>企</w:t>
      </w:r>
      <w:r>
        <w:rPr>
          <w:rFonts w:ascii="仿宋" w:eastAsia="仿宋" w:hAnsi="仿宋" w:cs="仿宋" w:hint="eastAsia"/>
          <w:sz w:val="32"/>
          <w:szCs w:val="32"/>
        </w:rPr>
        <w:t>合</w:t>
      </w:r>
      <w:r>
        <w:rPr>
          <w:rFonts w:ascii="仿宋" w:eastAsia="仿宋" w:hAnsi="仿宋" w:cs="仿宋"/>
          <w:sz w:val="32"/>
          <w:szCs w:val="32"/>
        </w:rPr>
        <w:t>作为重要途径</w:t>
      </w:r>
      <w:r>
        <w:rPr>
          <w:rFonts w:ascii="仿宋" w:eastAsia="仿宋" w:hAnsi="仿宋" w:cs="仿宋" w:hint="eastAsia"/>
          <w:sz w:val="32"/>
          <w:szCs w:val="32"/>
        </w:rPr>
        <w:t>，由</w:t>
      </w:r>
      <w:r>
        <w:rPr>
          <w:rFonts w:ascii="仿宋" w:eastAsia="仿宋" w:hAnsi="仿宋" w:cs="仿宋"/>
          <w:sz w:val="32"/>
          <w:szCs w:val="32"/>
        </w:rPr>
        <w:t>企业和技工院校</w:t>
      </w:r>
      <w:r>
        <w:rPr>
          <w:rFonts w:ascii="仿宋" w:eastAsia="仿宋" w:hAnsi="仿宋" w:cs="仿宋" w:hint="eastAsia"/>
          <w:sz w:val="32"/>
          <w:szCs w:val="32"/>
        </w:rPr>
        <w:t>（其</w:t>
      </w:r>
      <w:r>
        <w:rPr>
          <w:rFonts w:ascii="仿宋" w:eastAsia="仿宋" w:hAnsi="仿宋" w:cs="仿宋"/>
          <w:sz w:val="32"/>
          <w:szCs w:val="32"/>
        </w:rPr>
        <w:t>他职业院校及</w:t>
      </w:r>
      <w:r>
        <w:rPr>
          <w:rFonts w:ascii="仿宋" w:eastAsia="仿宋" w:hAnsi="仿宋" w:cs="仿宋" w:hint="eastAsia"/>
          <w:sz w:val="32"/>
          <w:szCs w:val="32"/>
        </w:rPr>
        <w:t>符</w:t>
      </w:r>
      <w:r>
        <w:rPr>
          <w:rFonts w:ascii="仿宋" w:eastAsia="仿宋" w:hAnsi="仿宋" w:cs="仿宋"/>
          <w:sz w:val="32"/>
          <w:szCs w:val="32"/>
        </w:rPr>
        <w:t>合条件的培训机构</w:t>
      </w:r>
      <w:r>
        <w:rPr>
          <w:rFonts w:ascii="仿宋" w:eastAsia="仿宋" w:hAnsi="仿宋" w:cs="仿宋" w:hint="eastAsia"/>
          <w:sz w:val="32"/>
          <w:szCs w:val="32"/>
        </w:rPr>
        <w:t>）</w:t>
      </w:r>
      <w:r w:rsidR="0088346C">
        <w:rPr>
          <w:rFonts w:ascii="仿宋" w:eastAsia="仿宋" w:hAnsi="仿宋" w:cs="仿宋" w:hint="eastAsia"/>
          <w:sz w:val="32"/>
          <w:szCs w:val="32"/>
        </w:rPr>
        <w:t>联合</w:t>
      </w:r>
      <w:r w:rsidR="0088346C">
        <w:rPr>
          <w:rFonts w:ascii="仿宋" w:eastAsia="仿宋" w:hAnsi="仿宋" w:cs="仿宋"/>
          <w:sz w:val="32"/>
          <w:szCs w:val="32"/>
        </w:rPr>
        <w:t>实施</w:t>
      </w:r>
      <w:r w:rsidR="0088346C">
        <w:rPr>
          <w:rFonts w:ascii="仿宋" w:eastAsia="仿宋" w:hAnsi="仿宋" w:cs="仿宋" w:hint="eastAsia"/>
          <w:sz w:val="32"/>
          <w:szCs w:val="32"/>
        </w:rPr>
        <w:t>。对</w:t>
      </w:r>
      <w:r>
        <w:rPr>
          <w:rFonts w:ascii="仿宋" w:eastAsia="仿宋" w:hAnsi="仿宋" w:cs="仿宋" w:hint="eastAsia"/>
          <w:sz w:val="32"/>
          <w:szCs w:val="32"/>
        </w:rPr>
        <w:t>与</w:t>
      </w:r>
      <w:r>
        <w:rPr>
          <w:rFonts w:ascii="仿宋" w:eastAsia="仿宋" w:hAnsi="仿宋" w:cs="仿宋"/>
          <w:sz w:val="32"/>
          <w:szCs w:val="32"/>
        </w:rPr>
        <w:t>企业</w:t>
      </w:r>
      <w:r>
        <w:rPr>
          <w:rFonts w:ascii="仿宋" w:eastAsia="仿宋" w:hAnsi="仿宋" w:cs="仿宋" w:hint="eastAsia"/>
          <w:sz w:val="32"/>
          <w:szCs w:val="32"/>
        </w:rPr>
        <w:t>签</w:t>
      </w:r>
      <w:r>
        <w:rPr>
          <w:rFonts w:ascii="仿宋" w:eastAsia="仿宋" w:hAnsi="仿宋" w:cs="仿宋"/>
          <w:sz w:val="32"/>
          <w:szCs w:val="32"/>
        </w:rPr>
        <w:t>订</w:t>
      </w:r>
      <w:r>
        <w:rPr>
          <w:rFonts w:ascii="仿宋" w:eastAsia="仿宋" w:hAnsi="仿宋" w:cs="仿宋" w:hint="eastAsia"/>
          <w:sz w:val="32"/>
          <w:szCs w:val="32"/>
        </w:rPr>
        <w:t>1年</w:t>
      </w:r>
      <w:r>
        <w:rPr>
          <w:rFonts w:ascii="仿宋" w:eastAsia="仿宋" w:hAnsi="仿宋" w:cs="仿宋"/>
          <w:sz w:val="32"/>
          <w:szCs w:val="32"/>
        </w:rPr>
        <w:t>及以上</w:t>
      </w:r>
      <w:r>
        <w:rPr>
          <w:rFonts w:ascii="仿宋" w:eastAsia="仿宋" w:hAnsi="仿宋" w:cs="仿宋" w:hint="eastAsia"/>
          <w:sz w:val="32"/>
          <w:szCs w:val="32"/>
        </w:rPr>
        <w:t>期</w:t>
      </w:r>
      <w:r>
        <w:rPr>
          <w:rFonts w:ascii="仿宋" w:eastAsia="仿宋" w:hAnsi="仿宋" w:cs="仿宋"/>
          <w:sz w:val="32"/>
          <w:szCs w:val="32"/>
        </w:rPr>
        <w:t>限劳动合同的</w:t>
      </w:r>
      <w:r>
        <w:rPr>
          <w:rFonts w:ascii="仿宋" w:eastAsia="仿宋" w:hAnsi="仿宋" w:cs="仿宋" w:hint="eastAsia"/>
          <w:sz w:val="32"/>
          <w:szCs w:val="32"/>
        </w:rPr>
        <w:t>技</w:t>
      </w:r>
      <w:r>
        <w:rPr>
          <w:rFonts w:ascii="仿宋" w:eastAsia="仿宋" w:hAnsi="仿宋" w:cs="仿宋"/>
          <w:sz w:val="32"/>
          <w:szCs w:val="32"/>
        </w:rPr>
        <w:t>能岗位新招用人员</w:t>
      </w:r>
      <w:r>
        <w:rPr>
          <w:rFonts w:ascii="仿宋" w:eastAsia="仿宋" w:hAnsi="仿宋" w:cs="仿宋" w:hint="eastAsia"/>
          <w:sz w:val="32"/>
          <w:szCs w:val="32"/>
        </w:rPr>
        <w:t>,且</w:t>
      </w:r>
      <w:r>
        <w:rPr>
          <w:rFonts w:ascii="仿宋" w:eastAsia="仿宋" w:hAnsi="仿宋" w:cs="仿宋"/>
          <w:sz w:val="32"/>
          <w:szCs w:val="32"/>
        </w:rPr>
        <w:t>在学徒培训期内</w:t>
      </w:r>
      <w:r>
        <w:rPr>
          <w:rFonts w:ascii="仿宋" w:eastAsia="仿宋" w:hAnsi="仿宋" w:cs="仿宋" w:hint="eastAsia"/>
          <w:sz w:val="32"/>
          <w:szCs w:val="32"/>
        </w:rPr>
        <w:t>取</w:t>
      </w:r>
      <w:r>
        <w:rPr>
          <w:rFonts w:ascii="仿宋" w:eastAsia="仿宋" w:hAnsi="仿宋" w:cs="仿宋"/>
          <w:sz w:val="32"/>
          <w:szCs w:val="32"/>
        </w:rPr>
        <w:t>得与所从事</w:t>
      </w:r>
      <w:r>
        <w:rPr>
          <w:rFonts w:ascii="仿宋" w:eastAsia="仿宋" w:hAnsi="仿宋" w:cs="仿宋" w:hint="eastAsia"/>
          <w:sz w:val="32"/>
          <w:szCs w:val="32"/>
        </w:rPr>
        <w:t>工</w:t>
      </w:r>
      <w:r>
        <w:rPr>
          <w:rFonts w:ascii="仿宋" w:eastAsia="仿宋" w:hAnsi="仿宋" w:cs="仿宋"/>
          <w:sz w:val="32"/>
          <w:szCs w:val="32"/>
        </w:rPr>
        <w:t>种密切相关</w:t>
      </w:r>
      <w:r>
        <w:rPr>
          <w:rFonts w:ascii="仿宋" w:eastAsia="仿宋" w:hAnsi="仿宋" w:cs="仿宋" w:hint="eastAsia"/>
          <w:sz w:val="32"/>
          <w:szCs w:val="32"/>
        </w:rPr>
        <w:t>的</w:t>
      </w:r>
      <w:r>
        <w:rPr>
          <w:rFonts w:ascii="仿宋" w:eastAsia="仿宋" w:hAnsi="仿宋" w:cs="仿宋"/>
          <w:sz w:val="32"/>
          <w:szCs w:val="32"/>
        </w:rPr>
        <w:t>中级工以上</w:t>
      </w:r>
      <w:r>
        <w:rPr>
          <w:rFonts w:ascii="仿宋" w:eastAsia="仿宋" w:hAnsi="仿宋" w:cs="仿宋" w:hint="eastAsia"/>
          <w:sz w:val="32"/>
          <w:szCs w:val="32"/>
        </w:rPr>
        <w:t>技</w:t>
      </w:r>
      <w:r>
        <w:rPr>
          <w:rFonts w:ascii="仿宋" w:eastAsia="仿宋" w:hAnsi="仿宋" w:cs="仿宋"/>
          <w:sz w:val="32"/>
          <w:szCs w:val="32"/>
        </w:rPr>
        <w:t>能</w:t>
      </w:r>
      <w:r>
        <w:rPr>
          <w:rFonts w:ascii="仿宋" w:eastAsia="仿宋" w:hAnsi="仿宋" w:cs="仿宋" w:hint="eastAsia"/>
          <w:sz w:val="32"/>
          <w:szCs w:val="32"/>
        </w:rPr>
        <w:t>等级</w:t>
      </w:r>
      <w:r>
        <w:rPr>
          <w:rFonts w:ascii="仿宋" w:eastAsia="仿宋" w:hAnsi="仿宋" w:cs="仿宋"/>
          <w:sz w:val="32"/>
          <w:szCs w:val="32"/>
        </w:rPr>
        <w:t>证书</w:t>
      </w:r>
      <w:r>
        <w:rPr>
          <w:rFonts w:ascii="仿宋" w:eastAsia="仿宋" w:hAnsi="仿宋" w:cs="仿宋" w:hint="eastAsia"/>
          <w:sz w:val="32"/>
          <w:szCs w:val="32"/>
        </w:rPr>
        <w:t>(或职业资格证),</w:t>
      </w:r>
      <w:r w:rsidR="0088346C" w:rsidRPr="0088346C">
        <w:rPr>
          <w:rFonts w:ascii="仿宋" w:eastAsia="仿宋" w:hAnsi="仿宋" w:cs="仿宋" w:hint="eastAsia"/>
          <w:sz w:val="32"/>
          <w:szCs w:val="32"/>
        </w:rPr>
        <w:t xml:space="preserve"> </w:t>
      </w:r>
      <w:r w:rsidR="0088346C">
        <w:rPr>
          <w:rFonts w:ascii="仿宋" w:eastAsia="仿宋" w:hAnsi="仿宋" w:cs="仿宋" w:hint="eastAsia"/>
          <w:sz w:val="32"/>
          <w:szCs w:val="32"/>
        </w:rPr>
        <w:t>培训</w:t>
      </w:r>
      <w:r w:rsidR="0088346C">
        <w:rPr>
          <w:rFonts w:ascii="仿宋" w:eastAsia="仿宋" w:hAnsi="仿宋" w:cs="仿宋"/>
          <w:sz w:val="32"/>
          <w:szCs w:val="32"/>
        </w:rPr>
        <w:t>合格后</w:t>
      </w:r>
      <w:r w:rsidR="0088346C">
        <w:rPr>
          <w:rFonts w:ascii="仿宋" w:eastAsia="仿宋" w:hAnsi="仿宋" w:cs="仿宋" w:hint="eastAsia"/>
          <w:sz w:val="32"/>
          <w:szCs w:val="32"/>
        </w:rPr>
        <w:t>按不</w:t>
      </w:r>
      <w:r w:rsidR="0088346C">
        <w:rPr>
          <w:rFonts w:ascii="仿宋" w:eastAsia="仿宋" w:hAnsi="仿宋" w:cs="仿宋"/>
          <w:sz w:val="32"/>
          <w:szCs w:val="32"/>
        </w:rPr>
        <w:t>低于</w:t>
      </w:r>
      <w:r w:rsidR="0088346C">
        <w:rPr>
          <w:rFonts w:ascii="仿宋" w:eastAsia="仿宋" w:hAnsi="仿宋" w:cs="仿宋" w:hint="eastAsia"/>
          <w:sz w:val="32"/>
          <w:szCs w:val="32"/>
        </w:rPr>
        <w:t>4000元/人标准给予企业补贴。</w:t>
      </w:r>
    </w:p>
    <w:p w:rsidR="00791D0B" w:rsidRDefault="0088346C">
      <w:pPr>
        <w:pStyle w:val="10"/>
        <w:topLinePunct/>
        <w:spacing w:line="560" w:lineRule="exact"/>
        <w:ind w:left="0" w:firstLineChars="200" w:firstLine="643"/>
        <w:jc w:val="both"/>
        <w:rPr>
          <w:rFonts w:ascii="仿宋" w:eastAsia="仿宋" w:hAnsi="仿宋" w:cs="仿宋"/>
          <w:b/>
          <w:bCs/>
          <w:sz w:val="32"/>
          <w:szCs w:val="32"/>
        </w:rPr>
      </w:pPr>
      <w:bookmarkStart w:id="0" w:name="_GoBack"/>
      <w:bookmarkEnd w:id="0"/>
      <w:r>
        <w:rPr>
          <w:rFonts w:ascii="仿宋" w:eastAsia="仿宋" w:hAnsi="仿宋" w:cs="仿宋" w:hint="eastAsia"/>
          <w:b/>
          <w:bCs/>
          <w:sz w:val="32"/>
          <w:szCs w:val="32"/>
        </w:rPr>
        <w:t>六、失业保险降费</w:t>
      </w:r>
    </w:p>
    <w:p w:rsidR="00791D0B" w:rsidRDefault="00002C05">
      <w:pPr>
        <w:pStyle w:val="10"/>
        <w:topLinePunct/>
        <w:spacing w:line="56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21</w:t>
      </w:r>
      <w:r w:rsidR="0088346C">
        <w:rPr>
          <w:rFonts w:ascii="仿宋" w:eastAsia="仿宋" w:hAnsi="仿宋" w:cs="仿宋" w:hint="eastAsia"/>
          <w:b/>
          <w:bCs/>
          <w:sz w:val="32"/>
          <w:szCs w:val="32"/>
        </w:rPr>
        <w:t>、失业保险费降费</w:t>
      </w:r>
    </w:p>
    <w:p w:rsidR="00791D0B" w:rsidRDefault="0088346C">
      <w:pPr>
        <w:pStyle w:val="10"/>
        <w:topLinePunct/>
        <w:spacing w:line="56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自2023年5月1日起，继续实施阶段性降低失业保险费率至1%的政策，其中用人单位费率为0.7%，职工个人费率为0.3%，实施</w:t>
      </w:r>
      <w:r>
        <w:rPr>
          <w:rFonts w:ascii="仿宋" w:eastAsia="仿宋" w:hAnsi="仿宋" w:cs="仿宋" w:hint="eastAsia"/>
          <w:sz w:val="32"/>
          <w:szCs w:val="32"/>
        </w:rPr>
        <w:lastRenderedPageBreak/>
        <w:t>期限延长至2024年底。</w:t>
      </w:r>
    </w:p>
    <w:p w:rsidR="00791D0B" w:rsidRDefault="0088346C">
      <w:pPr>
        <w:pStyle w:val="10"/>
        <w:topLinePunct/>
        <w:spacing w:line="56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2</w:t>
      </w:r>
      <w:r w:rsidR="00002C05">
        <w:rPr>
          <w:rFonts w:ascii="仿宋" w:eastAsia="仿宋" w:hAnsi="仿宋" w:cs="仿宋" w:hint="eastAsia"/>
          <w:b/>
          <w:bCs/>
          <w:sz w:val="32"/>
          <w:szCs w:val="32"/>
        </w:rPr>
        <w:t>2</w:t>
      </w:r>
      <w:r>
        <w:rPr>
          <w:rFonts w:ascii="仿宋" w:eastAsia="仿宋" w:hAnsi="仿宋" w:cs="仿宋" w:hint="eastAsia"/>
          <w:b/>
          <w:bCs/>
          <w:sz w:val="32"/>
          <w:szCs w:val="32"/>
        </w:rPr>
        <w:t>、失业保险金发放</w:t>
      </w:r>
    </w:p>
    <w:p w:rsidR="00791D0B" w:rsidRDefault="0088346C">
      <w:pPr>
        <w:pStyle w:val="10"/>
        <w:topLinePunct/>
        <w:spacing w:line="56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按照规定参加失业保险，所在单位和本人已按照规定缴费满1年、非因本人意愿中断就业的、已办理失业登记并有求职要求的失业人员，可领取失业保险待遇，标准为1485元/月。</w:t>
      </w:r>
    </w:p>
    <w:p w:rsidR="00791D0B" w:rsidRDefault="0088346C">
      <w:pPr>
        <w:pStyle w:val="10"/>
        <w:topLinePunct/>
        <w:spacing w:line="56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2</w:t>
      </w:r>
      <w:r w:rsidR="00002C05">
        <w:rPr>
          <w:rFonts w:ascii="仿宋" w:eastAsia="仿宋" w:hAnsi="仿宋" w:cs="仿宋" w:hint="eastAsia"/>
          <w:b/>
          <w:bCs/>
          <w:sz w:val="32"/>
          <w:szCs w:val="32"/>
        </w:rPr>
        <w:t>3</w:t>
      </w:r>
      <w:r>
        <w:rPr>
          <w:rFonts w:ascii="仿宋" w:eastAsia="仿宋" w:hAnsi="仿宋" w:cs="仿宋" w:hint="eastAsia"/>
          <w:b/>
          <w:bCs/>
          <w:sz w:val="32"/>
          <w:szCs w:val="32"/>
        </w:rPr>
        <w:t>、技能提升补贴</w:t>
      </w:r>
    </w:p>
    <w:p w:rsidR="00791D0B" w:rsidRDefault="0088346C">
      <w:pPr>
        <w:pStyle w:val="10"/>
        <w:topLinePunct/>
        <w:spacing w:line="560" w:lineRule="exact"/>
        <w:ind w:left="0" w:firstLineChars="200" w:firstLine="640"/>
        <w:jc w:val="both"/>
        <w:rPr>
          <w:rFonts w:ascii="仿宋" w:eastAsia="仿宋" w:hAnsi="仿宋" w:cs="仿宋"/>
          <w:sz w:val="32"/>
          <w:szCs w:val="32"/>
        </w:rPr>
      </w:pPr>
      <w:r>
        <w:rPr>
          <w:rFonts w:ascii="仿宋" w:eastAsia="仿宋" w:hAnsi="仿宋" w:cs="仿宋" w:hint="eastAsia"/>
          <w:sz w:val="32"/>
          <w:szCs w:val="32"/>
        </w:rPr>
        <w:t>参加失业保险1年以上的企业职工或领取失业保险金人员取得职业资格证书或职业技能等级证书的，可申请技能提升补贴，每人每年享受补贴次数最多不超过三次。（政策实施期限截至2023年12月31日）</w:t>
      </w:r>
    </w:p>
    <w:sectPr w:rsidR="00791D0B" w:rsidSect="00BB14A6">
      <w:pgSz w:w="11906" w:h="16838"/>
      <w:pgMar w:top="2155"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FA4" w:rsidRDefault="00A40FA4" w:rsidP="00002C05">
      <w:r>
        <w:separator/>
      </w:r>
    </w:p>
  </w:endnote>
  <w:endnote w:type="continuationSeparator" w:id="0">
    <w:p w:rsidR="00A40FA4" w:rsidRDefault="00A40FA4" w:rsidP="00002C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宋体;SimSun">
    <w:altName w:val="宋体"/>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FA4" w:rsidRDefault="00A40FA4" w:rsidP="00002C05">
      <w:r>
        <w:separator/>
      </w:r>
    </w:p>
  </w:footnote>
  <w:footnote w:type="continuationSeparator" w:id="0">
    <w:p w:rsidR="00A40FA4" w:rsidRDefault="00A40FA4" w:rsidP="00002C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VerticalSpacing w:val="156"/>
  <w:noPunctuationKerning/>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FjY2E5YmI3ZjM2YjQ0MTNlMjQ3NmIwMzU0OTAwNDIifQ=="/>
  </w:docVars>
  <w:rsids>
    <w:rsidRoot w:val="00B64F19"/>
    <w:rsid w:val="0000134A"/>
    <w:rsid w:val="00002C05"/>
    <w:rsid w:val="000043BC"/>
    <w:rsid w:val="00050C4F"/>
    <w:rsid w:val="000528F8"/>
    <w:rsid w:val="00092B52"/>
    <w:rsid w:val="001341CC"/>
    <w:rsid w:val="00156F8B"/>
    <w:rsid w:val="00166CB4"/>
    <w:rsid w:val="001971CC"/>
    <w:rsid w:val="001C7D11"/>
    <w:rsid w:val="00220359"/>
    <w:rsid w:val="00221ADE"/>
    <w:rsid w:val="002543E0"/>
    <w:rsid w:val="00274A51"/>
    <w:rsid w:val="002F4C80"/>
    <w:rsid w:val="00314D1C"/>
    <w:rsid w:val="00340F30"/>
    <w:rsid w:val="00345010"/>
    <w:rsid w:val="003A7395"/>
    <w:rsid w:val="003D611A"/>
    <w:rsid w:val="003D6AD0"/>
    <w:rsid w:val="004273D0"/>
    <w:rsid w:val="00497CBE"/>
    <w:rsid w:val="00554FB7"/>
    <w:rsid w:val="00570D2E"/>
    <w:rsid w:val="00587CC9"/>
    <w:rsid w:val="005A1794"/>
    <w:rsid w:val="005B00CF"/>
    <w:rsid w:val="006610BC"/>
    <w:rsid w:val="00673316"/>
    <w:rsid w:val="00681186"/>
    <w:rsid w:val="00684042"/>
    <w:rsid w:val="00745B27"/>
    <w:rsid w:val="00764FFC"/>
    <w:rsid w:val="00791D0B"/>
    <w:rsid w:val="007D33B0"/>
    <w:rsid w:val="007E786E"/>
    <w:rsid w:val="00807412"/>
    <w:rsid w:val="00874C64"/>
    <w:rsid w:val="0088346C"/>
    <w:rsid w:val="00885F74"/>
    <w:rsid w:val="00A40FA4"/>
    <w:rsid w:val="00AE7E9F"/>
    <w:rsid w:val="00B27033"/>
    <w:rsid w:val="00B27D19"/>
    <w:rsid w:val="00B56C75"/>
    <w:rsid w:val="00B64F19"/>
    <w:rsid w:val="00BB14A6"/>
    <w:rsid w:val="00BC0E14"/>
    <w:rsid w:val="00C15B04"/>
    <w:rsid w:val="00C82BAC"/>
    <w:rsid w:val="00CA1173"/>
    <w:rsid w:val="00CE77BA"/>
    <w:rsid w:val="00CF1EDD"/>
    <w:rsid w:val="00D034D3"/>
    <w:rsid w:val="00D31AED"/>
    <w:rsid w:val="00D35E45"/>
    <w:rsid w:val="00D51A3C"/>
    <w:rsid w:val="00D62329"/>
    <w:rsid w:val="00D66DB8"/>
    <w:rsid w:val="00D849CF"/>
    <w:rsid w:val="00DA3B65"/>
    <w:rsid w:val="00DB2E01"/>
    <w:rsid w:val="00E5518B"/>
    <w:rsid w:val="00EB514A"/>
    <w:rsid w:val="00EF27AD"/>
    <w:rsid w:val="00F33495"/>
    <w:rsid w:val="00F67BD8"/>
    <w:rsid w:val="00F809BA"/>
    <w:rsid w:val="00FB458C"/>
    <w:rsid w:val="00FE3B6D"/>
    <w:rsid w:val="404C4885"/>
    <w:rsid w:val="414D6466"/>
    <w:rsid w:val="75A646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qFormat="1"/>
    <w:lsdException w:name="caption" w:uiPriority="35" w:qFormat="1"/>
    <w:lsdException w:name="Title" w:semiHidden="0" w:uiPriority="10" w:unhideWhenUsed="0" w:qFormat="1"/>
    <w:lsdException w:name="Default Paragraph Font" w:uiPriority="1"/>
    <w:lsdException w:name="Body Tex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4A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1"/>
    <w:qFormat/>
    <w:rsid w:val="00BB14A6"/>
    <w:pPr>
      <w:widowControl/>
      <w:spacing w:before="188"/>
      <w:jc w:val="center"/>
      <w:outlineLvl w:val="0"/>
    </w:pPr>
    <w:rPr>
      <w:rFonts w:ascii="方正小标宋简体" w:eastAsia="方正小标宋简体" w:hAnsi="方正小标宋简体"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unhideWhenUsed/>
    <w:qFormat/>
    <w:rsid w:val="00BB14A6"/>
    <w:pPr>
      <w:widowControl/>
      <w:ind w:left="532"/>
    </w:pPr>
    <w:rPr>
      <w:rFonts w:ascii="Times New Roman" w:eastAsia="Times New Roman" w:hAnsi="Times New Roman" w:cs="Times New Roman"/>
      <w:szCs w:val="24"/>
    </w:rPr>
  </w:style>
  <w:style w:type="paragraph" w:styleId="a4">
    <w:name w:val="footer"/>
    <w:basedOn w:val="a"/>
    <w:link w:val="Char0"/>
    <w:uiPriority w:val="99"/>
    <w:semiHidden/>
    <w:unhideWhenUsed/>
    <w:qFormat/>
    <w:rsid w:val="00BB14A6"/>
    <w:pPr>
      <w:tabs>
        <w:tab w:val="center" w:pos="4153"/>
        <w:tab w:val="right" w:pos="8306"/>
      </w:tabs>
      <w:snapToGrid w:val="0"/>
      <w:jc w:val="left"/>
    </w:pPr>
    <w:rPr>
      <w:sz w:val="18"/>
      <w:szCs w:val="18"/>
    </w:rPr>
  </w:style>
  <w:style w:type="paragraph" w:styleId="a5">
    <w:name w:val="header"/>
    <w:basedOn w:val="a"/>
    <w:link w:val="Char1"/>
    <w:rsid w:val="00BB14A6"/>
    <w:pPr>
      <w:pBdr>
        <w:bottom w:val="single" w:sz="6" w:space="1" w:color="auto"/>
      </w:pBdr>
      <w:tabs>
        <w:tab w:val="center" w:pos="4153"/>
        <w:tab w:val="right" w:pos="8306"/>
      </w:tabs>
      <w:snapToGrid w:val="0"/>
      <w:jc w:val="center"/>
    </w:pPr>
    <w:rPr>
      <w:rFonts w:ascii="Times New Roman" w:eastAsia="宋体;SimSun" w:hAnsi="Times New Roman" w:cs="Times New Roman"/>
      <w:sz w:val="18"/>
      <w:szCs w:val="18"/>
    </w:rPr>
  </w:style>
  <w:style w:type="paragraph" w:customStyle="1" w:styleId="10">
    <w:name w:val="正文文本1"/>
    <w:basedOn w:val="a"/>
    <w:uiPriority w:val="99"/>
    <w:unhideWhenUsed/>
    <w:rsid w:val="00BB14A6"/>
    <w:pPr>
      <w:autoSpaceDE w:val="0"/>
      <w:autoSpaceDN w:val="0"/>
      <w:adjustRightInd w:val="0"/>
      <w:ind w:left="532"/>
      <w:jc w:val="left"/>
    </w:pPr>
    <w:rPr>
      <w:rFonts w:ascii="宋体" w:eastAsia="宋体" w:hAnsi="Times New Roman" w:cs="Times New Roman"/>
      <w:kern w:val="1"/>
      <w:szCs w:val="24"/>
      <w:lang w:bidi="hi-IN"/>
    </w:rPr>
  </w:style>
  <w:style w:type="paragraph" w:customStyle="1" w:styleId="a6">
    <w:name w:val="列表段落"/>
    <w:basedOn w:val="a"/>
    <w:uiPriority w:val="99"/>
    <w:unhideWhenUsed/>
    <w:qFormat/>
    <w:rsid w:val="00BB14A6"/>
    <w:pPr>
      <w:autoSpaceDE w:val="0"/>
      <w:autoSpaceDN w:val="0"/>
      <w:adjustRightInd w:val="0"/>
      <w:spacing w:before="65"/>
      <w:ind w:left="112" w:firstLine="420"/>
      <w:jc w:val="left"/>
    </w:pPr>
    <w:rPr>
      <w:rFonts w:ascii="宋体" w:eastAsia="宋体" w:hAnsi="Times New Roman" w:cs="Times New Roman"/>
      <w:kern w:val="1"/>
      <w:sz w:val="24"/>
      <w:szCs w:val="24"/>
      <w:lang w:bidi="hi-IN"/>
    </w:rPr>
  </w:style>
  <w:style w:type="character" w:customStyle="1" w:styleId="1Char">
    <w:name w:val="标题 1 Char"/>
    <w:basedOn w:val="a0"/>
    <w:link w:val="1"/>
    <w:uiPriority w:val="9"/>
    <w:rsid w:val="00BB14A6"/>
    <w:rPr>
      <w:rFonts w:ascii="方正小标宋简体" w:eastAsia="方正小标宋简体" w:hAnsi="方正小标宋简体" w:cs="Times New Roman"/>
      <w:sz w:val="28"/>
      <w:szCs w:val="24"/>
    </w:rPr>
  </w:style>
  <w:style w:type="character" w:customStyle="1" w:styleId="Char">
    <w:name w:val="正文文本 Char"/>
    <w:basedOn w:val="a0"/>
    <w:link w:val="a3"/>
    <w:uiPriority w:val="99"/>
    <w:rsid w:val="00BB14A6"/>
    <w:rPr>
      <w:rFonts w:ascii="Times New Roman" w:eastAsia="Times New Roman" w:hAnsi="Times New Roman" w:cs="Times New Roman"/>
      <w:szCs w:val="24"/>
    </w:rPr>
  </w:style>
  <w:style w:type="paragraph" w:styleId="a7">
    <w:name w:val="List Paragraph"/>
    <w:basedOn w:val="a"/>
    <w:uiPriority w:val="1"/>
    <w:qFormat/>
    <w:rsid w:val="00BB14A6"/>
    <w:pPr>
      <w:widowControl/>
      <w:spacing w:before="65"/>
      <w:ind w:left="112" w:firstLine="420"/>
    </w:pPr>
    <w:rPr>
      <w:rFonts w:ascii="Times New Roman" w:eastAsia="Times New Roman" w:hAnsi="Times New Roman" w:cs="Times New Roman"/>
      <w:sz w:val="24"/>
      <w:szCs w:val="24"/>
    </w:rPr>
  </w:style>
  <w:style w:type="character" w:customStyle="1" w:styleId="Char1">
    <w:name w:val="页眉 Char"/>
    <w:basedOn w:val="a0"/>
    <w:link w:val="a5"/>
    <w:qFormat/>
    <w:rsid w:val="00BB14A6"/>
    <w:rPr>
      <w:rFonts w:ascii="Times New Roman" w:eastAsia="宋体;SimSun" w:hAnsi="Times New Roman" w:cs="Times New Roman"/>
      <w:sz w:val="18"/>
      <w:szCs w:val="18"/>
    </w:rPr>
  </w:style>
  <w:style w:type="character" w:customStyle="1" w:styleId="Char0">
    <w:name w:val="页脚 Char"/>
    <w:basedOn w:val="a0"/>
    <w:link w:val="a4"/>
    <w:uiPriority w:val="99"/>
    <w:semiHidden/>
    <w:rsid w:val="00BB14A6"/>
    <w:rPr>
      <w:sz w:val="18"/>
      <w:szCs w:val="18"/>
    </w:rPr>
  </w:style>
  <w:style w:type="paragraph" w:customStyle="1" w:styleId="11">
    <w:name w:val="无间隔1"/>
    <w:rsid w:val="00587CC9"/>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7</Pages>
  <Words>480</Words>
  <Characters>2740</Characters>
  <Application>Microsoft Office Word</Application>
  <DocSecurity>0</DocSecurity>
  <Lines>22</Lines>
  <Paragraphs>6</Paragraphs>
  <ScaleCrop>false</ScaleCrop>
  <Company>Microsoft</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30</cp:revision>
  <cp:lastPrinted>2023-05-17T06:58:00Z</cp:lastPrinted>
  <dcterms:created xsi:type="dcterms:W3CDTF">2023-05-09T02:56:00Z</dcterms:created>
  <dcterms:modified xsi:type="dcterms:W3CDTF">2023-09-20T09:26:00Z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8F9B5A04672740FEB03BE1139AF75B17_12</vt:lpwstr>
  </property>
</Properties>
</file>