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1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68"/>
        <w:gridCol w:w="907"/>
        <w:gridCol w:w="907"/>
        <w:gridCol w:w="793"/>
        <w:gridCol w:w="1020"/>
        <w:gridCol w:w="737"/>
        <w:gridCol w:w="679"/>
        <w:gridCol w:w="679"/>
        <w:gridCol w:w="1420"/>
        <w:gridCol w:w="1475"/>
        <w:gridCol w:w="565"/>
        <w:gridCol w:w="532"/>
        <w:gridCol w:w="450"/>
        <w:gridCol w:w="804"/>
        <w:gridCol w:w="711"/>
        <w:gridCol w:w="615"/>
        <w:gridCol w:w="568"/>
        <w:gridCol w:w="6"/>
      </w:tblGrid>
      <w:tr w14:paraId="39F6D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6CE9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40"/>
                <w:szCs w:val="4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40"/>
                <w:szCs w:val="40"/>
              </w:rPr>
              <w:t>食品监督抽检不合格产品信息</w:t>
            </w:r>
          </w:p>
        </w:tc>
      </w:tr>
      <w:tr w14:paraId="50F0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500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35555F8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本阶段抽检的食品主要为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饼干、餐饮食品、茶叶及相关制品、炒货食品及坚果制品、蛋制品、淀粉及淀粉制品、调味品、方便食品、蜂产品、糕点、酒类、粮食加工品、肉制品、乳制品、食糖、食用农产品、食用油、油脂及其制品、蔬菜制品、薯类和膨化食品、水产制品、水果制品、速冻食品、糖果制品、饮料。共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24大类，共抽取181批次，3批次不合格。</w:t>
            </w:r>
          </w:p>
        </w:tc>
      </w:tr>
      <w:tr w14:paraId="35C0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5000" w:type="pct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7"/>
            <w:vAlign w:val="center"/>
          </w:tcPr>
          <w:p w14:paraId="4F4A8A4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检验依据是检验依据是</w:t>
            </w:r>
            <w:r>
              <w:rPr>
                <w:rFonts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GB 2762-2022《食品安全国家标准 食品中污染物限量》，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GB 2760-2014《食品安全国家标准 食品添加剂使用标准》，GB 14934-2016《食品安全国家标准 消毒餐(饮)具》</w:t>
            </w: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2"/>
                <w:szCs w:val="22"/>
              </w:rPr>
              <w:t>等标准和要求。</w:t>
            </w:r>
          </w:p>
        </w:tc>
      </w:tr>
      <w:tr w14:paraId="4437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2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861A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抽样编号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6D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928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标称生产企业名称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5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标称生产企业地址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2DE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被抽样单位名称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97D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被抽样单位地址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F40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食品名称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A37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B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商标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5DE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生产日期/批号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49A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不合格项目1║实测值║标准值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9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分类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772B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公告号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5E4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公告日期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C9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任务来源/项目名称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E88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检验机构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F04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0F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公告网址链接</w:t>
            </w:r>
          </w:p>
        </w:tc>
      </w:tr>
      <w:tr w14:paraId="193EC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308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8721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bookmarkStart w:id="0" w:name="_GoBack" w:colFirst="13" w:colLast="13"/>
            <w:r>
              <w:rPr>
                <w:rFonts w:ascii="仿宋" w:hAnsi="仿宋" w:eastAsia="仿宋" w:cs="Calibri"/>
                <w:sz w:val="22"/>
                <w:szCs w:val="22"/>
              </w:rPr>
              <w:t>DBJ24429006488133624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F1F6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1E3B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6C26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D60E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天门市麻洋镇中心学校（天门市麻洋镇初级中学）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28FC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天门市麻洋镇梁塔村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F0AB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小菜勺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9F60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6322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4611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2024-09-19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2920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检出（/50cm²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）║</w:t>
            </w:r>
          </w:p>
          <w:p w14:paraId="3ABA7ED3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 w14:paraId="7343D597">
            <w:pPr>
              <w:pStyle w:val="2"/>
              <w:jc w:val="center"/>
              <w:rPr>
                <w:rFonts w:ascii="仿宋" w:hAnsi="仿宋" w:cs="Calibri"/>
                <w:sz w:val="22"/>
                <w:szCs w:val="22"/>
              </w:rPr>
            </w:pPr>
            <w:r>
              <w:rPr>
                <w:rFonts w:ascii="仿宋" w:hAnsi="仿宋" w:cs="Calibri"/>
                <w:sz w:val="22"/>
                <w:szCs w:val="22"/>
              </w:rPr>
              <w:t>（/50cm²</w:t>
            </w:r>
            <w:r>
              <w:rPr>
                <w:rFonts w:hint="eastAsia" w:ascii="仿宋" w:hAnsi="仿宋" w:cs="Calibri"/>
                <w:sz w:val="22"/>
                <w:szCs w:val="22"/>
              </w:rPr>
              <w:t>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CD61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24BA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2024年第14期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FE43"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2024.11.18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D153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B321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D112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多祥所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7A5E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 w14:paraId="786C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2505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DBJ24429006488133643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A9B2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60AB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708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9375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天门市马湾镇中心学校（马湾中学）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F75E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天门市马湾镇侨乡大道149号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78FA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饭勺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D868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D115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/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3B5B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2024-09-19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66F34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大肠菌群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检出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</w:p>
          <w:p w14:paraId="30C0B873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不得检出</w:t>
            </w:r>
          </w:p>
          <w:p w14:paraId="453A6CCD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（/50cm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²）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A088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餐饮食品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961A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2024年第14期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0E61"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2024.11.18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7510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8AA1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69DA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干驿所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103E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tr w14:paraId="18723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cantSplit/>
          <w:trHeight w:val="1620" w:hRule="atLeast"/>
        </w:trPr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5B8A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DBJ24429006488134150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B25E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F6ED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江西海之味食品科技有限公司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11B2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江西省上饶市铅山县工业园区农业产业园纬二路588号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F8AE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天门市佳欣便利店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EA95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湖北省天门市岳口镇解放大道南侧1栋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CA73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鳕鱼片（即食动物性水产制品）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3054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40克／袋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21F4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开心玛尔及图形字母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9E0F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2024-09-15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E896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N-二甲基亚硝胺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15.08</w:t>
            </w:r>
            <w:r>
              <w:rPr>
                <w:rFonts w:hint="eastAsia" w:ascii="宋体" w:hAnsi="宋体" w:cs="宋体"/>
                <w:sz w:val="22"/>
                <w:szCs w:val="22"/>
              </w:rPr>
              <w:t>µ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g/kg</w:t>
            </w:r>
            <w:r>
              <w:rPr>
                <w:rFonts w:hint="eastAsia" w:ascii="仿宋" w:hAnsi="仿宋" w:eastAsia="仿宋" w:cs="Calibri"/>
                <w:sz w:val="22"/>
                <w:szCs w:val="22"/>
              </w:rPr>
              <w:t>║</w:t>
            </w:r>
            <w:r>
              <w:rPr>
                <w:rFonts w:ascii="仿宋" w:hAnsi="仿宋" w:eastAsia="仿宋" w:cs="Calibri"/>
                <w:sz w:val="22"/>
                <w:szCs w:val="22"/>
              </w:rPr>
              <w:t>≤4.0</w:t>
            </w:r>
            <w:r>
              <w:rPr>
                <w:rFonts w:hint="eastAsia" w:ascii="宋体" w:hAnsi="宋体" w:cs="宋体"/>
                <w:sz w:val="22"/>
                <w:szCs w:val="22"/>
              </w:rPr>
              <w:t>µ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g/kg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CC98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水产制品</w:t>
            </w:r>
          </w:p>
        </w:tc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420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2024年第14期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8C47">
            <w:pPr>
              <w:widowControl/>
              <w:jc w:val="center"/>
              <w:textAlignment w:val="center"/>
              <w:rPr>
                <w:rFonts w:hint="eastAsia"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2024.11.18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FB54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天门市市场监督管理局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06FC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sz w:val="22"/>
                <w:szCs w:val="22"/>
              </w:rPr>
              <w:t>湖北省普林标准技术服务有限公司</w:t>
            </w:r>
          </w:p>
        </w:tc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D2D9">
            <w:pPr>
              <w:jc w:val="center"/>
              <w:rPr>
                <w:rFonts w:ascii="仿宋" w:hAnsi="仿宋" w:eastAsia="仿宋" w:cs="Calibri"/>
                <w:sz w:val="22"/>
                <w:szCs w:val="22"/>
              </w:rPr>
            </w:pPr>
            <w:r>
              <w:rPr>
                <w:rFonts w:ascii="仿宋" w:hAnsi="仿宋" w:eastAsia="仿宋" w:cs="Calibri"/>
                <w:sz w:val="22"/>
                <w:szCs w:val="22"/>
              </w:rPr>
              <w:t>岳口所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2DC5">
            <w:pPr>
              <w:widowControl/>
              <w:jc w:val="center"/>
              <w:textAlignment w:val="center"/>
              <w:rPr>
                <w:rFonts w:ascii="仿宋" w:hAnsi="仿宋" w:eastAsia="仿宋" w:cs="Calibri"/>
                <w:sz w:val="22"/>
                <w:szCs w:val="22"/>
              </w:rPr>
            </w:pPr>
          </w:p>
        </w:tc>
      </w:tr>
      <w:bookmarkEnd w:id="0"/>
    </w:tbl>
    <w:p w14:paraId="5C54E2C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dmMDdiZTI1NjViOTEyOWZmODRjYmFjOTIwOTVjODYifQ=="/>
  </w:docVars>
  <w:rsids>
    <w:rsidRoot w:val="00B331AE"/>
    <w:rsid w:val="000C795B"/>
    <w:rsid w:val="0015597C"/>
    <w:rsid w:val="00193B0C"/>
    <w:rsid w:val="001F05A8"/>
    <w:rsid w:val="002238ED"/>
    <w:rsid w:val="00245402"/>
    <w:rsid w:val="002510FA"/>
    <w:rsid w:val="002C0455"/>
    <w:rsid w:val="0031769D"/>
    <w:rsid w:val="003501B2"/>
    <w:rsid w:val="00366B01"/>
    <w:rsid w:val="00367DD8"/>
    <w:rsid w:val="0037520F"/>
    <w:rsid w:val="00383F55"/>
    <w:rsid w:val="003D2F70"/>
    <w:rsid w:val="003D51D5"/>
    <w:rsid w:val="00411BAD"/>
    <w:rsid w:val="004662CE"/>
    <w:rsid w:val="00490CC4"/>
    <w:rsid w:val="004F33C7"/>
    <w:rsid w:val="005B68F4"/>
    <w:rsid w:val="00607436"/>
    <w:rsid w:val="00657907"/>
    <w:rsid w:val="006A09F5"/>
    <w:rsid w:val="00760052"/>
    <w:rsid w:val="00786B2B"/>
    <w:rsid w:val="007B6D82"/>
    <w:rsid w:val="007F3826"/>
    <w:rsid w:val="00806E01"/>
    <w:rsid w:val="00846DCB"/>
    <w:rsid w:val="00853060"/>
    <w:rsid w:val="00876445"/>
    <w:rsid w:val="008E7627"/>
    <w:rsid w:val="0094775C"/>
    <w:rsid w:val="0095563F"/>
    <w:rsid w:val="009F0361"/>
    <w:rsid w:val="009F3620"/>
    <w:rsid w:val="00AB09A6"/>
    <w:rsid w:val="00AC3319"/>
    <w:rsid w:val="00AF1991"/>
    <w:rsid w:val="00B05E98"/>
    <w:rsid w:val="00B331AE"/>
    <w:rsid w:val="00B97AD1"/>
    <w:rsid w:val="00C612A8"/>
    <w:rsid w:val="00CC2FEC"/>
    <w:rsid w:val="00CD59C9"/>
    <w:rsid w:val="00CD68D3"/>
    <w:rsid w:val="00CE1195"/>
    <w:rsid w:val="00D01857"/>
    <w:rsid w:val="00D15096"/>
    <w:rsid w:val="00D268A2"/>
    <w:rsid w:val="00D97525"/>
    <w:rsid w:val="00DB2B28"/>
    <w:rsid w:val="00E66F6C"/>
    <w:rsid w:val="00F607A3"/>
    <w:rsid w:val="03E32BFB"/>
    <w:rsid w:val="056421B3"/>
    <w:rsid w:val="0802440D"/>
    <w:rsid w:val="0B10136C"/>
    <w:rsid w:val="0B796F04"/>
    <w:rsid w:val="0CCF5AB8"/>
    <w:rsid w:val="0FAC40C0"/>
    <w:rsid w:val="173B3498"/>
    <w:rsid w:val="17945957"/>
    <w:rsid w:val="1D4142AF"/>
    <w:rsid w:val="22AA7723"/>
    <w:rsid w:val="23036E06"/>
    <w:rsid w:val="305F6ABD"/>
    <w:rsid w:val="33506DDB"/>
    <w:rsid w:val="341838D9"/>
    <w:rsid w:val="3BD5765D"/>
    <w:rsid w:val="42A31D6D"/>
    <w:rsid w:val="43F9226B"/>
    <w:rsid w:val="455D1B31"/>
    <w:rsid w:val="49E113CD"/>
    <w:rsid w:val="4B860AE2"/>
    <w:rsid w:val="4CDE7492"/>
    <w:rsid w:val="53B25B6C"/>
    <w:rsid w:val="53EE5B37"/>
    <w:rsid w:val="577D0987"/>
    <w:rsid w:val="58C44394"/>
    <w:rsid w:val="5C043425"/>
    <w:rsid w:val="5E4E6BDA"/>
    <w:rsid w:val="5EF6442E"/>
    <w:rsid w:val="5FB05672"/>
    <w:rsid w:val="605961C2"/>
    <w:rsid w:val="68D31E71"/>
    <w:rsid w:val="6DEA5576"/>
    <w:rsid w:val="794E433C"/>
    <w:rsid w:val="7AF9512E"/>
    <w:rsid w:val="7C2E6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835</Characters>
  <Lines>6</Lines>
  <Paragraphs>1</Paragraphs>
  <TotalTime>0</TotalTime>
  <ScaleCrop>false</ScaleCrop>
  <LinksUpToDate>false</LinksUpToDate>
  <CharactersWithSpaces>841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2024-11-18T01:42:35Z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124082FCD025407F88563E424AE8C9A6</vt:lpwstr>
  </property>
</Properties>
</file>