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A3029"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hd w:val="clear" w:color="auto" w:fill="FFFFFF"/>
        </w:rPr>
        <w:t xml:space="preserve">                                               天门市市场监督管理局食品安全监督抽检信息公告（202</w:t>
      </w:r>
      <w:r>
        <w:rPr>
          <w:rFonts w:hint="eastAsia" w:ascii="微软雅黑" w:hAnsi="微软雅黑" w:eastAsia="微软雅黑" w:cs="微软雅黑"/>
          <w:shd w:val="clear" w:color="auto" w:fill="FFFFFF"/>
          <w:lang w:val="en-US" w:eastAsia="zh-CN"/>
        </w:rPr>
        <w:t>5</w:t>
      </w:r>
      <w:r>
        <w:rPr>
          <w:rFonts w:ascii="微软雅黑" w:hAnsi="微软雅黑" w:eastAsia="微软雅黑" w:cs="微软雅黑"/>
          <w:shd w:val="clear" w:color="auto" w:fill="FFFFFF"/>
        </w:rPr>
        <w:t>年第</w:t>
      </w:r>
      <w:r>
        <w:rPr>
          <w:rFonts w:hint="eastAsia" w:ascii="微软雅黑" w:hAnsi="微软雅黑" w:eastAsia="微软雅黑" w:cs="微软雅黑"/>
          <w:shd w:val="clear" w:color="auto" w:fill="FFFFFF"/>
          <w:lang w:val="en-US" w:eastAsia="zh-CN"/>
        </w:rPr>
        <w:t>5</w:t>
      </w:r>
      <w:r>
        <w:rPr>
          <w:rFonts w:ascii="微软雅黑" w:hAnsi="微软雅黑" w:eastAsia="微软雅黑" w:cs="微软雅黑"/>
          <w:shd w:val="clear" w:color="auto" w:fill="FFFFFF"/>
        </w:rPr>
        <w:t>期）</w:t>
      </w:r>
    </w:p>
    <w:p w14:paraId="429285DE">
      <w:pPr>
        <w:widowControl/>
        <w:shd w:val="clear" w:color="auto" w:fill="FFFFFF"/>
        <w:spacing w:line="360" w:lineRule="auto"/>
        <w:ind w:firstLine="420"/>
        <w:jc w:val="left"/>
        <w:rPr>
          <w:rFonts w:ascii="微软雅黑" w:hAnsi="微软雅黑" w:eastAsia="微软雅黑" w:cs="微软雅黑"/>
          <w:color w:val="333333"/>
          <w:kern w:val="0"/>
          <w:sz w:val="24"/>
          <w:shd w:val="clear" w:color="auto" w:fill="FFFFFF"/>
        </w:rPr>
      </w:pPr>
    </w:p>
    <w:p w14:paraId="49E7608D">
      <w:pPr>
        <w:pStyle w:val="10"/>
        <w:widowControl/>
        <w:shd w:val="clear" w:color="auto" w:fill="FFFFFF"/>
        <w:spacing w:beforeAutospacing="0" w:afterAutospacing="0" w:line="360" w:lineRule="auto"/>
        <w:ind w:firstLine="600" w:firstLineChars="200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根据《中华人民共和国食品安全法》等规定，我市开展了食品安全监督抽检，现将近期部分抽检信息予以公布。</w:t>
      </w:r>
    </w:p>
    <w:p w14:paraId="45C6E45F">
      <w:pPr>
        <w:pStyle w:val="10"/>
        <w:widowControl/>
        <w:shd w:val="clear" w:color="auto" w:fill="FFFFFF"/>
        <w:spacing w:beforeAutospacing="0" w:afterAutospacing="0" w:line="360" w:lineRule="auto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总体情况：饼干、餐饮食品、蛋制品、淀粉及淀粉制品、豆制品、糕点、酒类、冷冻饮品、粮食加工品、肉制品、乳制品、食用农产品、食用油、油脂及其制品、蔬菜制品、薯类和膨化食品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水产制品、调味品、饮料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</w:rPr>
        <w:t>共1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</w:rPr>
        <w:t>类合计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</w:rPr>
        <w:t>304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</w:rPr>
        <w:t>批次。其中</w:t>
      </w:r>
      <w:r>
        <w:rPr>
          <w:rFonts w:hint="eastAsia" w:ascii="仿宋" w:hAnsi="仿宋" w:eastAsia="仿宋" w:cs="仿宋"/>
          <w:sz w:val="30"/>
          <w:szCs w:val="30"/>
        </w:rPr>
        <w:t>食品抽样检验项目合格样品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</w:rPr>
        <w:t>279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</w:rPr>
        <w:t>批次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</w:rPr>
        <w:t>不合格样品25批次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。</w:t>
      </w:r>
    </w:p>
    <w:p w14:paraId="510B85F3">
      <w:pPr>
        <w:pStyle w:val="10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对抽检中发现的不合格产品，涉及本市生产经营企业的，我市市场监管局将按照《中华人民共和国食品安全法》的规定予以处置。</w:t>
      </w:r>
    </w:p>
    <w:p w14:paraId="40B13BA1">
      <w:pPr>
        <w:pStyle w:val="10"/>
        <w:widowControl/>
        <w:shd w:val="clear" w:color="auto" w:fill="FFFFFF"/>
        <w:spacing w:beforeAutospacing="0" w:afterAutospacing="0" w:line="360" w:lineRule="auto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 w14:paraId="109EEC1F">
      <w:pPr>
        <w:pStyle w:val="10"/>
        <w:widowControl/>
        <w:shd w:val="clear" w:color="auto" w:fill="FFFFFF"/>
        <w:spacing w:beforeAutospacing="0" w:afterAutospacing="0" w:line="360" w:lineRule="auto"/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 w14:paraId="52027568">
      <w:pPr>
        <w:pStyle w:val="10"/>
        <w:widowControl/>
        <w:shd w:val="clear" w:color="auto" w:fill="FFFFFF"/>
        <w:spacing w:beforeAutospacing="0" w:afterAutospacing="0" w:line="360" w:lineRule="auto"/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 w14:paraId="4071CC6E">
      <w:pPr>
        <w:pStyle w:val="10"/>
        <w:widowControl/>
        <w:shd w:val="clear" w:color="auto" w:fill="FFFFFF"/>
        <w:spacing w:beforeAutospacing="0" w:afterAutospacing="0" w:line="360" w:lineRule="auto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 w14:paraId="5BCAC233">
      <w:pPr>
        <w:widowControl/>
        <w:shd w:val="clear" w:color="auto" w:fill="FFFFFF"/>
        <w:spacing w:line="360" w:lineRule="auto"/>
        <w:ind w:firstLine="420"/>
        <w:jc w:val="right"/>
        <w:rPr>
          <w:rFonts w:ascii="仿宋" w:hAnsi="仿宋" w:eastAsia="仿宋" w:cs="仿宋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</w:rPr>
        <w:t>日</w:t>
      </w:r>
    </w:p>
    <w:p w14:paraId="68112AFA">
      <w:pPr>
        <w:pStyle w:val="10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 w14:paraId="7BAABD34">
      <w:pPr>
        <w:pStyle w:val="10"/>
        <w:widowControl/>
        <w:shd w:val="clear" w:color="auto" w:fill="FFFFFF"/>
        <w:spacing w:beforeAutospacing="0" w:afterAutospacing="0" w:line="360" w:lineRule="auto"/>
        <w:ind w:firstLine="420"/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</w:p>
    <w:p w14:paraId="7EF990A4">
      <w:pPr>
        <w:pStyle w:val="10"/>
        <w:widowControl/>
        <w:shd w:val="clear" w:color="auto" w:fill="FFFFFF"/>
        <w:spacing w:beforeAutospacing="0" w:afterAutospacing="0" w:line="360" w:lineRule="auto"/>
        <w:ind w:firstLine="420"/>
        <w:jc w:val="center"/>
        <w:rPr>
          <w:rFonts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本次检验项目</w:t>
      </w:r>
    </w:p>
    <w:p w14:paraId="006D59A0">
      <w:pPr>
        <w:pStyle w:val="4"/>
        <w:numPr>
          <w:ilvl w:val="0"/>
          <w:numId w:val="4"/>
        </w:numPr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饼干</w:t>
      </w:r>
    </w:p>
    <w:p w14:paraId="08BA1BCF"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 w14:paraId="621DEC9F"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检验依据是GB 7100-2015《食品安全国家标准 饼干》,GB 2760-2024《食品安全国家标准 食品添加剂使用标准》等标准和要求。</w:t>
      </w:r>
    </w:p>
    <w:p w14:paraId="29E500F0"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 w14:paraId="0E62E324">
      <w:pPr>
        <w:spacing w:line="360" w:lineRule="auto"/>
        <w:ind w:firstLine="64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</w:rPr>
        <w:t>饼干检验项目包括</w:t>
      </w:r>
      <w:r>
        <w:rPr>
          <w:rFonts w:ascii="方正仿宋_GBK" w:hAnsi="宋体" w:eastAsia="方正仿宋_GBK"/>
          <w:sz w:val="32"/>
          <w:szCs w:val="32"/>
        </w:rPr>
        <w:t>酸价(以脂肪计)(KOH)、过氧化值(以脂肪计)、</w:t>
      </w:r>
      <w:r>
        <w:rPr>
          <w:rFonts w:hint="eastAsia" w:ascii="方正仿宋_GBK" w:hAnsi="宋体" w:eastAsia="方正仿宋_GBK"/>
          <w:sz w:val="32"/>
          <w:szCs w:val="32"/>
        </w:rPr>
        <w:t>山梨酸及其钾盐(以山梨酸计)、脱氢乙酸及其钠盐(以脱氢乙酸计)、糖精钠(以糖精计)、</w:t>
      </w:r>
      <w:r>
        <w:rPr>
          <w:rFonts w:ascii="方正仿宋_GBK" w:hAnsi="宋体" w:eastAsia="方正仿宋_GBK"/>
          <w:sz w:val="32"/>
          <w:szCs w:val="32"/>
        </w:rPr>
        <w:t>苯甲酸及其钠盐(以苯甲酸计)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ascii="方正仿宋_GBK" w:hAnsi="宋体" w:eastAsia="方正仿宋_GBK"/>
          <w:sz w:val="32"/>
          <w:szCs w:val="32"/>
        </w:rPr>
        <w:t>菌落总数、</w:t>
      </w:r>
      <w:r>
        <w:rPr>
          <w:rFonts w:hint="eastAsia" w:ascii="方正仿宋_GBK" w:hAnsi="宋体" w:eastAsia="方正仿宋_GBK"/>
          <w:sz w:val="32"/>
          <w:szCs w:val="32"/>
        </w:rPr>
        <w:t>大肠菌群、</w:t>
      </w:r>
      <w:r>
        <w:rPr>
          <w:rFonts w:ascii="方正仿宋_GBK" w:hAnsi="宋体" w:eastAsia="方正仿宋_GBK"/>
          <w:sz w:val="32"/>
          <w:szCs w:val="32"/>
        </w:rPr>
        <w:t>霉菌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585181AD">
      <w:pPr>
        <w:pStyle w:val="4"/>
        <w:numPr>
          <w:ilvl w:val="0"/>
          <w:numId w:val="4"/>
        </w:numPr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餐饮食品</w:t>
      </w:r>
    </w:p>
    <w:p w14:paraId="0598EF13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 w14:paraId="754B24DD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检验依据是GB 2760-2024《食品安全国家标准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，GB 7099-2015《食品安全国家标准 糕点、面包》，GB 14934-2016《食品安全国家标准 消毒餐(饮)具》</w:t>
      </w:r>
      <w:r>
        <w:rPr>
          <w:rFonts w:hint="eastAsia" w:ascii="仿宋" w:hAnsi="仿宋" w:eastAsia="仿宋" w:cs="仿宋"/>
          <w:sz w:val="30"/>
          <w:szCs w:val="30"/>
        </w:rPr>
        <w:t>等标准和要求。</w:t>
      </w:r>
    </w:p>
    <w:p w14:paraId="7A00266F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检验项目</w:t>
      </w:r>
    </w:p>
    <w:p w14:paraId="551AA823">
      <w:pPr>
        <w:spacing w:line="56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1.焙烤食品(自制)检验项目包括</w:t>
      </w:r>
      <w:r>
        <w:rPr>
          <w:rFonts w:ascii="方正仿宋_GBK" w:hAnsi="宋体" w:eastAsia="方正仿宋_GBK"/>
          <w:sz w:val="32"/>
          <w:szCs w:val="32"/>
        </w:rPr>
        <w:t>酸价(以脂肪计)(KOH)、过氧化值(以脂肪计)、</w:t>
      </w:r>
      <w:r>
        <w:rPr>
          <w:rFonts w:hint="eastAsia" w:ascii="方正仿宋_GBK" w:hAnsi="宋体" w:eastAsia="方正仿宋_GBK"/>
          <w:sz w:val="32"/>
          <w:szCs w:val="32"/>
        </w:rPr>
        <w:t>山梨酸及其钾盐(以山梨酸计)、脱氢乙酸及其钠盐(以脱氢乙酸计)、铝的残留量(干样品,以Al计)、防腐剂混合使用时各自用量占其最大使用量的比例之和。</w:t>
      </w:r>
    </w:p>
    <w:p w14:paraId="16EB94EB">
      <w:pPr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2.熟肉制品(自制)</w:t>
      </w:r>
      <w:r>
        <w:rPr>
          <w:rFonts w:ascii="方正仿宋_GBK" w:hAnsi="宋体" w:eastAsia="方正仿宋_GBK"/>
          <w:sz w:val="32"/>
          <w:szCs w:val="32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</w:rPr>
        <w:t>检验项目包括山梨酸及其钾盐(以山梨酸计)、脱氢乙酸及其钠盐(以脱氢乙酸计)、</w:t>
      </w:r>
      <w:r>
        <w:rPr>
          <w:rFonts w:ascii="方正仿宋_GBK" w:hAnsi="宋体" w:eastAsia="方正仿宋_GBK"/>
          <w:sz w:val="32"/>
          <w:szCs w:val="32"/>
        </w:rPr>
        <w:t>苯甲酸及其钠盐(以苯甲酸计)。</w:t>
      </w:r>
    </w:p>
    <w:p w14:paraId="340BCD52">
      <w:pPr>
        <w:spacing w:line="56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3.复用餐饮具(餐馆自行消毒) 检验项目包括阴离子合成洗涤剂(以十二烷基苯磺酸钠计)、大肠菌群。</w:t>
      </w:r>
    </w:p>
    <w:p w14:paraId="34D89AE4">
      <w:pPr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4.奶茶(自制)检验项目包括</w:t>
      </w:r>
      <w:r>
        <w:rPr>
          <w:rFonts w:ascii="方正仿宋_GBK" w:hAnsi="宋体" w:eastAsia="方正仿宋_GBK"/>
          <w:sz w:val="32"/>
          <w:szCs w:val="32"/>
        </w:rPr>
        <w:t>苯甲酸及其钠盐(以苯甲酸计)、山梨酸及其钾盐(以山梨酸计)、糖精钠(以糖精计)、甜蜜素(以环己基氨基磺酸计)、安赛蜜。</w:t>
      </w:r>
    </w:p>
    <w:p w14:paraId="273034D3">
      <w:pPr>
        <w:spacing w:line="360" w:lineRule="auto"/>
        <w:ind w:firstLine="64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/>
          <w:sz w:val="32"/>
          <w:szCs w:val="32"/>
        </w:rPr>
        <w:t>.小麦粉制品(自制)检验项目包括</w:t>
      </w:r>
      <w:r>
        <w:rPr>
          <w:rFonts w:ascii="方正仿宋_GBK" w:hAnsi="宋体" w:eastAsia="方正仿宋_GBK"/>
          <w:sz w:val="32"/>
          <w:szCs w:val="32"/>
        </w:rPr>
        <w:t>苯甲酸及其钠盐(以苯甲酸计)、山梨酸及其钾盐(以山梨酸计)、糖精钠(以糖精计)、甜蜜素(以环己基氨基磺酸计)、</w:t>
      </w:r>
      <w:r>
        <w:rPr>
          <w:rFonts w:hint="eastAsia" w:ascii="方正仿宋_GBK" w:hAnsi="宋体" w:eastAsia="方正仿宋_GBK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07B6FC20">
      <w:pPr>
        <w:pStyle w:val="4"/>
        <w:numPr>
          <w:ilvl w:val="0"/>
          <w:numId w:val="4"/>
        </w:numPr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蛋制品</w:t>
      </w:r>
    </w:p>
    <w:p w14:paraId="3B635D97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 w14:paraId="6DDE996A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检验依据是GB 2762-2022《食品安全国家标准 食品中污染物限量》,GB 2760-2024《食品安全国家标准 食品添加剂使用标准》等标准和要求。</w:t>
      </w:r>
    </w:p>
    <w:p w14:paraId="5C3156F1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 w14:paraId="290F1D3E">
      <w:pPr>
        <w:spacing w:line="360" w:lineRule="auto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仿宋_GBK" w:hAnsi="宋体" w:eastAsia="方正仿宋_GBK"/>
          <w:sz w:val="32"/>
          <w:szCs w:val="32"/>
        </w:rPr>
        <w:t>再制蛋检验项目包括</w:t>
      </w:r>
      <w:r>
        <w:rPr>
          <w:rFonts w:ascii="方正仿宋_GBK" w:hAnsi="宋体" w:eastAsia="方正仿宋_GBK"/>
          <w:sz w:val="32"/>
          <w:szCs w:val="32"/>
        </w:rPr>
        <w:t>铅(以Pb计)、苯甲酸及其钠盐(以苯甲酸计)、山梨酸及其钾盐(以山梨酸计)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7CFDB93D">
      <w:pPr>
        <w:pStyle w:val="4"/>
        <w:numPr>
          <w:ilvl w:val="0"/>
          <w:numId w:val="4"/>
        </w:numPr>
        <w:rPr>
          <w:rFonts w:hint="default"/>
          <w:color w:val="000000" w:themeColor="text1"/>
        </w:rPr>
      </w:pPr>
      <w:r>
        <w:rPr>
          <w:rFonts w:ascii="方正楷体_GBK" w:hAnsi="宋体" w:eastAsia="方正楷体_GBK"/>
          <w:color w:val="000000"/>
          <w:sz w:val="32"/>
          <w:szCs w:val="32"/>
        </w:rPr>
        <w:t>淀粉及淀粉制品</w:t>
      </w:r>
    </w:p>
    <w:p w14:paraId="22858BC8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 w14:paraId="758C930D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检验依据是GB 2762-2022《食品安全国家标准 食品中污染物限量》,GB 2760-20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4《食品安全国家标准 食品添加剂使用标准》等标准和要求。</w:t>
      </w:r>
    </w:p>
    <w:p w14:paraId="7F9086FC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 w14:paraId="1D622CFD">
      <w:pPr>
        <w:spacing w:line="56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1.</w:t>
      </w:r>
      <w:r>
        <w:rPr>
          <w:rFonts w:ascii="方正仿宋_GBK" w:hAnsi="宋体" w:eastAsia="方正仿宋_GBK"/>
          <w:sz w:val="32"/>
          <w:szCs w:val="32"/>
        </w:rPr>
        <w:t>淀粉</w:t>
      </w:r>
      <w:r>
        <w:rPr>
          <w:rFonts w:hint="eastAsia" w:ascii="方正仿宋_GBK" w:hAnsi="宋体" w:eastAsia="方正仿宋_GBK"/>
          <w:sz w:val="32"/>
          <w:szCs w:val="32"/>
        </w:rPr>
        <w:t>检验项目包括</w:t>
      </w:r>
      <w:r>
        <w:rPr>
          <w:rFonts w:ascii="方正仿宋_GBK" w:hAnsi="宋体" w:eastAsia="方正仿宋_GBK"/>
          <w:sz w:val="32"/>
          <w:szCs w:val="32"/>
        </w:rPr>
        <w:t>铅(以Pb计)、</w:t>
      </w:r>
      <w:r>
        <w:rPr>
          <w:rFonts w:hint="eastAsia" w:ascii="方正仿宋_GBK" w:hAnsi="宋体" w:eastAsia="方正仿宋_GBK"/>
          <w:sz w:val="32"/>
          <w:szCs w:val="32"/>
        </w:rPr>
        <w:t>菌落总数、</w:t>
      </w:r>
      <w:r>
        <w:rPr>
          <w:rFonts w:ascii="方正仿宋_GBK" w:hAnsi="宋体" w:eastAsia="方正仿宋_GBK"/>
          <w:sz w:val="32"/>
          <w:szCs w:val="32"/>
        </w:rPr>
        <w:t>大肠菌群、霉菌和酵母、</w:t>
      </w:r>
      <w:r>
        <w:rPr>
          <w:rFonts w:hint="eastAsia" w:ascii="方正仿宋_GBK" w:hAnsi="宋体" w:eastAsia="方正仿宋_GBK"/>
          <w:sz w:val="32"/>
          <w:szCs w:val="32"/>
        </w:rPr>
        <w:t>二氧化硫残留量</w:t>
      </w:r>
      <w:r>
        <w:rPr>
          <w:rFonts w:ascii="方正仿宋_GBK" w:hAnsi="宋体" w:eastAsia="方正仿宋_GBK"/>
          <w:sz w:val="32"/>
          <w:szCs w:val="32"/>
        </w:rPr>
        <w:t>。</w:t>
      </w:r>
    </w:p>
    <w:p w14:paraId="5DE1C305">
      <w:pPr>
        <w:spacing w:line="360" w:lineRule="auto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仿宋_GBK" w:hAnsi="宋体" w:eastAsia="方正仿宋_GBK"/>
          <w:sz w:val="32"/>
          <w:szCs w:val="32"/>
        </w:rPr>
        <w:t>2.粉丝粉条检验项目包括</w:t>
      </w:r>
      <w:r>
        <w:rPr>
          <w:rFonts w:ascii="方正仿宋_GBK" w:hAnsi="宋体" w:eastAsia="方正仿宋_GBK"/>
          <w:sz w:val="32"/>
          <w:szCs w:val="32"/>
        </w:rPr>
        <w:t>铅(以Pb计)、苯甲酸及其钠盐(以苯甲酸计)、山梨酸及其钾盐(以山梨酸计)</w:t>
      </w:r>
      <w:r>
        <w:rPr>
          <w:rFonts w:hint="eastAsia" w:ascii="方正仿宋_GBK" w:hAnsi="宋体" w:eastAsia="方正仿宋_GBK"/>
          <w:sz w:val="32"/>
          <w:szCs w:val="32"/>
        </w:rPr>
        <w:t xml:space="preserve"> 、铝的残留量(干样品,以Al计)、二氧化硫残留量、脱氢乙酸及其钠盐(以脱氢乙酸计)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40CE82EE">
      <w:pPr>
        <w:pStyle w:val="4"/>
        <w:numPr>
          <w:ilvl w:val="0"/>
          <w:numId w:val="4"/>
        </w:numPr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豆制品</w:t>
      </w:r>
    </w:p>
    <w:p w14:paraId="6683F82E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 w14:paraId="7F6CC2E5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检验依据是GB 2760-2014《食品安全国家标准 食品添加剂使用标准》,GB 2712-2014《食品安全国家标准 豆制品》等标准和要求。</w:t>
      </w:r>
    </w:p>
    <w:p w14:paraId="01FF9694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 w14:paraId="351E966D">
      <w:pPr>
        <w:spacing w:line="56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1</w:t>
      </w:r>
      <w:r>
        <w:rPr>
          <w:rFonts w:ascii="方正仿宋_GBK" w:hAnsi="宋体" w:eastAsia="方正仿宋_GBK"/>
          <w:sz w:val="32"/>
          <w:szCs w:val="32"/>
        </w:rPr>
        <w:t>.腐竹、油皮及其再制品</w:t>
      </w:r>
      <w:r>
        <w:rPr>
          <w:rFonts w:hint="eastAsia" w:ascii="方正仿宋_GBK" w:hAnsi="宋体" w:eastAsia="方正仿宋_GBK"/>
          <w:sz w:val="32"/>
          <w:szCs w:val="32"/>
        </w:rPr>
        <w:t>检验项目包括蛋白质、</w:t>
      </w:r>
      <w:r>
        <w:rPr>
          <w:rFonts w:ascii="方正仿宋_GBK" w:hAnsi="宋体" w:eastAsia="方正仿宋_GBK"/>
          <w:sz w:val="32"/>
          <w:szCs w:val="32"/>
        </w:rPr>
        <w:t>苯甲酸及其钠盐(以苯甲酸计)、山梨酸及其钾盐(以山梨酸计)、二氧化硫残留量。</w:t>
      </w:r>
    </w:p>
    <w:p w14:paraId="0454ECE0">
      <w:pPr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2</w:t>
      </w:r>
      <w:r>
        <w:rPr>
          <w:rFonts w:ascii="方正仿宋_GBK" w:hAnsi="宋体" w:eastAsia="方正仿宋_GBK"/>
          <w:sz w:val="32"/>
          <w:szCs w:val="32"/>
        </w:rPr>
        <w:t>.</w:t>
      </w:r>
      <w:r>
        <w:rPr>
          <w:rFonts w:hint="eastAsia" w:ascii="方正仿宋_GBK" w:hAnsi="宋体" w:eastAsia="方正仿宋_GBK"/>
          <w:sz w:val="32"/>
          <w:szCs w:val="32"/>
        </w:rPr>
        <w:t>大豆蛋白类制品检验项目包括</w:t>
      </w:r>
      <w:r>
        <w:rPr>
          <w:rFonts w:ascii="方正仿宋_GBK" w:hAnsi="宋体" w:eastAsia="方正仿宋_GBK"/>
          <w:sz w:val="32"/>
          <w:szCs w:val="32"/>
        </w:rPr>
        <w:t>苯甲酸及其钠盐(以苯甲酸计)、山梨酸及其钾盐(以山梨酸计)、</w:t>
      </w:r>
      <w:r>
        <w:rPr>
          <w:rFonts w:hint="eastAsia" w:ascii="方正仿宋_GBK" w:hAnsi="宋体" w:eastAsia="方正仿宋_GBK"/>
          <w:sz w:val="32"/>
          <w:szCs w:val="32"/>
        </w:rPr>
        <w:t>糖精钠(以糖精计)、</w:t>
      </w:r>
      <w:r>
        <w:rPr>
          <w:rFonts w:ascii="方正仿宋_GBK" w:hAnsi="宋体" w:eastAsia="方正仿宋_GBK"/>
          <w:sz w:val="32"/>
          <w:szCs w:val="32"/>
        </w:rPr>
        <w:t>铝的残留量(干样品,以Al计)</w:t>
      </w:r>
      <w:r>
        <w:rPr>
          <w:rFonts w:hint="eastAsia" w:ascii="方正仿宋_GBK" w:hAnsi="宋体" w:eastAsia="方正仿宋_GBK"/>
          <w:sz w:val="32"/>
          <w:szCs w:val="32"/>
        </w:rPr>
        <w:t xml:space="preserve"> 、</w:t>
      </w:r>
      <w:r>
        <w:rPr>
          <w:rFonts w:ascii="方正仿宋_GBK" w:hAnsi="宋体" w:eastAsia="方正仿宋_GBK"/>
          <w:sz w:val="32"/>
          <w:szCs w:val="32"/>
        </w:rPr>
        <w:t>大肠菌群</w:t>
      </w:r>
      <w:r>
        <w:rPr>
          <w:rFonts w:hint="eastAsia" w:ascii="方正仿宋_GBK" w:hAnsi="宋体" w:eastAsia="方正仿宋_GBK"/>
          <w:sz w:val="32"/>
          <w:szCs w:val="32"/>
        </w:rPr>
        <w:t>、脱氢乙酸及其钠盐(以脱氢乙酸计)</w:t>
      </w:r>
      <w:r>
        <w:rPr>
          <w:rFonts w:ascii="方正仿宋_GBK" w:hAnsi="宋体" w:eastAsia="方正仿宋_GBK"/>
          <w:sz w:val="32"/>
          <w:szCs w:val="32"/>
        </w:rPr>
        <w:t>。</w:t>
      </w:r>
    </w:p>
    <w:p w14:paraId="3B5736BB">
      <w:pPr>
        <w:spacing w:line="360" w:lineRule="auto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3</w:t>
      </w:r>
      <w:r>
        <w:rPr>
          <w:rFonts w:ascii="方正仿宋_GBK" w:hAnsi="宋体" w:eastAsia="方正仿宋_GBK"/>
          <w:sz w:val="32"/>
          <w:szCs w:val="32"/>
        </w:rPr>
        <w:t>.</w:t>
      </w:r>
      <w:r>
        <w:rPr>
          <w:rFonts w:hint="eastAsia" w:ascii="方正仿宋_GBK" w:hAnsi="宋体" w:eastAsia="方正仿宋_GBK"/>
          <w:sz w:val="32"/>
          <w:szCs w:val="32"/>
        </w:rPr>
        <w:t>腐乳、豆豉、纳豆等检验项目包括</w:t>
      </w:r>
      <w:r>
        <w:rPr>
          <w:rFonts w:ascii="方正仿宋_GBK" w:hAnsi="宋体" w:eastAsia="方正仿宋_GBK"/>
          <w:sz w:val="32"/>
          <w:szCs w:val="32"/>
        </w:rPr>
        <w:t>苯甲酸及其钠盐(以苯甲酸计)、山梨酸及其钾盐(以山梨酸计)、</w:t>
      </w:r>
      <w:r>
        <w:rPr>
          <w:rFonts w:hint="eastAsia" w:ascii="方正仿宋_GBK" w:hAnsi="宋体" w:eastAsia="方正仿宋_GBK"/>
          <w:sz w:val="32"/>
          <w:szCs w:val="32"/>
        </w:rPr>
        <w:t>糖精钠(以糖精计)、</w:t>
      </w:r>
      <w:r>
        <w:rPr>
          <w:rFonts w:ascii="方正仿宋_GBK" w:hAnsi="宋体" w:eastAsia="方正仿宋_GBK"/>
          <w:sz w:val="32"/>
          <w:szCs w:val="32"/>
        </w:rPr>
        <w:t>大肠菌群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02EE9076">
      <w:pPr>
        <w:pStyle w:val="4"/>
        <w:numPr>
          <w:ilvl w:val="0"/>
          <w:numId w:val="4"/>
        </w:numPr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糕点</w:t>
      </w:r>
    </w:p>
    <w:p w14:paraId="70456516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 w14:paraId="17B2B7EA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检验依据是GB 7099-2015《食品安全国家标准 糕点、面包》,GB 2760-2024《食品安全国家标准 食品添加剂使用标准》等标准和要求。</w:t>
      </w:r>
    </w:p>
    <w:p w14:paraId="0DBCCF58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 w14:paraId="380A0A68">
      <w:pPr>
        <w:numPr>
          <w:ilvl w:val="0"/>
          <w:numId w:val="0"/>
        </w:numPr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ascii="方正仿宋_GBK" w:hAnsi="宋体" w:eastAsia="方正仿宋_GBK"/>
          <w:kern w:val="2"/>
          <w:sz w:val="32"/>
          <w:szCs w:val="32"/>
          <w:lang w:val="en-US" w:eastAsia="zh-CN" w:bidi="ar-SA"/>
        </w:rPr>
        <w:t>1.</w:t>
      </w:r>
      <w:r>
        <w:rPr>
          <w:rFonts w:ascii="方正仿宋_GBK" w:hAnsi="宋体" w:eastAsia="方正仿宋_GBK"/>
          <w:sz w:val="32"/>
          <w:szCs w:val="32"/>
        </w:rPr>
        <w:t>糕点</w:t>
      </w:r>
      <w:r>
        <w:rPr>
          <w:rFonts w:hint="eastAsia" w:ascii="方正仿宋_GBK" w:hAnsi="宋体" w:eastAsia="方正仿宋_GBK"/>
          <w:sz w:val="32"/>
          <w:szCs w:val="32"/>
        </w:rPr>
        <w:t>检验项目包括</w:t>
      </w:r>
      <w:r>
        <w:rPr>
          <w:rFonts w:ascii="方正仿宋_GBK" w:hAnsi="宋体" w:eastAsia="方正仿宋_GBK"/>
          <w:sz w:val="32"/>
          <w:szCs w:val="32"/>
        </w:rPr>
        <w:t>酸价(以脂肪计)(KOH)、过氧化值(以脂肪计)、苯甲酸及其钠盐(以苯甲酸计)、山梨酸及其钾盐(以山梨酸计)、脱氢乙酸及其钠盐(以脱氢乙酸计)、糖精钠(以糖精计)</w:t>
      </w:r>
      <w:r>
        <w:rPr>
          <w:rFonts w:hint="eastAsia" w:ascii="方正仿宋_GBK" w:hAnsi="宋体" w:eastAsia="方正仿宋_GBK"/>
          <w:sz w:val="32"/>
          <w:szCs w:val="32"/>
        </w:rPr>
        <w:t>、防腐剂混合使用时各自用量占其最大使用量的比例之和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、</w:t>
      </w:r>
      <w:r>
        <w:rPr>
          <w:rFonts w:ascii="方正仿宋_GBK" w:hAnsi="宋体" w:eastAsia="方正仿宋_GBK"/>
          <w:sz w:val="32"/>
          <w:szCs w:val="32"/>
        </w:rPr>
        <w:t>菌落总数、</w:t>
      </w:r>
      <w:r>
        <w:rPr>
          <w:rFonts w:hint="eastAsia" w:ascii="方正仿宋_GBK" w:hAnsi="宋体" w:eastAsia="方正仿宋_GBK"/>
          <w:sz w:val="32"/>
          <w:szCs w:val="32"/>
        </w:rPr>
        <w:t>大肠菌群、</w:t>
      </w:r>
      <w:r>
        <w:rPr>
          <w:rFonts w:ascii="方正仿宋_GBK" w:hAnsi="宋体" w:eastAsia="方正仿宋_GBK"/>
          <w:sz w:val="32"/>
          <w:szCs w:val="32"/>
        </w:rPr>
        <w:t>霉菌。</w:t>
      </w:r>
    </w:p>
    <w:p w14:paraId="2ABA96A8">
      <w:pPr>
        <w:spacing w:line="360" w:lineRule="auto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仿宋_GBK" w:hAnsi="宋体" w:eastAsia="方正仿宋_GBK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面包</w:t>
      </w:r>
      <w:r>
        <w:rPr>
          <w:rFonts w:hint="eastAsia" w:ascii="方正仿宋_GBK" w:hAnsi="宋体" w:eastAsia="方正仿宋_GBK"/>
          <w:sz w:val="32"/>
          <w:szCs w:val="32"/>
        </w:rPr>
        <w:t>检验项目包括</w:t>
      </w:r>
      <w:r>
        <w:rPr>
          <w:rFonts w:ascii="方正仿宋_GBK" w:hAnsi="宋体" w:eastAsia="方正仿宋_GBK"/>
          <w:sz w:val="32"/>
          <w:szCs w:val="32"/>
        </w:rPr>
        <w:t>酸价(以脂肪计)(KOH)、过氧化值(以脂肪计)、苯甲酸及其钠盐(以苯甲酸计)、山梨酸及其钾盐(以山梨酸计)、脱氢乙酸及其钠盐(以脱氢乙酸计)、糖精钠(以糖精计)</w:t>
      </w:r>
      <w:r>
        <w:rPr>
          <w:rFonts w:hint="eastAsia" w:ascii="方正仿宋_GBK" w:hAnsi="宋体" w:eastAsia="方正仿宋_GBK"/>
          <w:sz w:val="32"/>
          <w:szCs w:val="32"/>
        </w:rPr>
        <w:t>、防腐剂混合使用时各自用量占其最大使用量的比例之和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、</w:t>
      </w:r>
      <w:r>
        <w:rPr>
          <w:rFonts w:ascii="方正仿宋_GBK" w:hAnsi="宋体" w:eastAsia="方正仿宋_GBK"/>
          <w:sz w:val="32"/>
          <w:szCs w:val="32"/>
        </w:rPr>
        <w:t>菌落总数、</w:t>
      </w:r>
      <w:r>
        <w:rPr>
          <w:rFonts w:hint="eastAsia" w:ascii="方正仿宋_GBK" w:hAnsi="宋体" w:eastAsia="方正仿宋_GBK"/>
          <w:sz w:val="32"/>
          <w:szCs w:val="32"/>
        </w:rPr>
        <w:t>大肠菌群、</w:t>
      </w:r>
      <w:r>
        <w:rPr>
          <w:rFonts w:ascii="方正仿宋_GBK" w:hAnsi="宋体" w:eastAsia="方正仿宋_GBK"/>
          <w:sz w:val="32"/>
          <w:szCs w:val="32"/>
        </w:rPr>
        <w:t>霉菌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18A05A8B">
      <w:pPr>
        <w:pStyle w:val="4"/>
        <w:numPr>
          <w:ilvl w:val="0"/>
          <w:numId w:val="4"/>
        </w:numPr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酒类</w:t>
      </w:r>
    </w:p>
    <w:p w14:paraId="5E26E7C9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 w14:paraId="1A876C05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检验依据是GB 2757-2012《食品安全国家标准 蒸馏酒及其配制酒》,GB 2760-20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4《食品安全国家标准 食品添加剂使用标准》,GB 2762-2017《食品安全国家标准 食品中污染物限量》等标准和要求。</w:t>
      </w:r>
    </w:p>
    <w:p w14:paraId="30AB585F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 w14:paraId="7C1C7EF0">
      <w:pPr>
        <w:spacing w:line="56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1.配制酒检验项目包括</w:t>
      </w:r>
      <w:r>
        <w:rPr>
          <w:rFonts w:ascii="方正仿宋_GBK" w:hAnsi="宋体" w:eastAsia="方正仿宋_GBK"/>
          <w:sz w:val="32"/>
          <w:szCs w:val="32"/>
        </w:rPr>
        <w:t>酒精度、甲醇、氰化物(以HCN计)、</w:t>
      </w:r>
      <w:r>
        <w:rPr>
          <w:rFonts w:hint="eastAsia" w:ascii="方正仿宋_GBK" w:hAnsi="宋体" w:eastAsia="方正仿宋_GBK"/>
          <w:sz w:val="32"/>
          <w:szCs w:val="32"/>
        </w:rPr>
        <w:t>安赛蜜。</w:t>
      </w:r>
    </w:p>
    <w:p w14:paraId="02B3BADA">
      <w:pPr>
        <w:spacing w:line="360" w:lineRule="auto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仿宋_GBK" w:hAnsi="宋体" w:eastAsia="方正仿宋_GBK"/>
          <w:sz w:val="32"/>
          <w:szCs w:val="32"/>
        </w:rPr>
        <w:t>2.</w:t>
      </w:r>
      <w:r>
        <w:rPr>
          <w:rFonts w:ascii="方正仿宋_GBK" w:hAnsi="宋体" w:eastAsia="方正仿宋_GBK"/>
          <w:sz w:val="32"/>
          <w:szCs w:val="32"/>
        </w:rPr>
        <w:t>白酒、白酒(液态)、白酒(原酒)</w:t>
      </w:r>
      <w:r>
        <w:rPr>
          <w:rFonts w:hint="eastAsia" w:ascii="方正仿宋_GBK" w:hAnsi="宋体" w:eastAsia="方正仿宋_GBK"/>
          <w:sz w:val="32"/>
          <w:szCs w:val="32"/>
        </w:rPr>
        <w:t>检验项目包括</w:t>
      </w:r>
      <w:r>
        <w:rPr>
          <w:rFonts w:ascii="方正仿宋_GBK" w:hAnsi="宋体" w:eastAsia="方正仿宋_GBK"/>
          <w:sz w:val="32"/>
          <w:szCs w:val="32"/>
        </w:rPr>
        <w:t>酒精度、铅(以Pb计)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ascii="方正仿宋_GBK" w:hAnsi="宋体" w:eastAsia="方正仿宋_GBK"/>
          <w:sz w:val="32"/>
          <w:szCs w:val="32"/>
        </w:rPr>
        <w:t>甲醇、氰化物(以HCN计)、甜蜜素(以环己基氨基磺酸计)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09225B7A">
      <w:pPr>
        <w:pStyle w:val="4"/>
        <w:numPr>
          <w:ilvl w:val="0"/>
          <w:numId w:val="4"/>
        </w:numPr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冷冻饮品</w:t>
      </w:r>
    </w:p>
    <w:p w14:paraId="74A30DD8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 w14:paraId="28570FDC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检验依据是GB/T 31114-2014《冷冻饮品 冰淇淋》,GB 2760-20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4《食品安全国家标准 食品添加剂使用标准》,GB 2759-2015《食品安全国家标准 冷冻饮品和制作料》等标准和要求。</w:t>
      </w:r>
    </w:p>
    <w:p w14:paraId="2E4C982B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 w14:paraId="6031A58B">
      <w:pPr>
        <w:spacing w:line="360" w:lineRule="auto"/>
        <w:ind w:firstLine="640" w:firstLineChars="200"/>
        <w:rPr>
          <w:rFonts w:hint="default" w:ascii="仿宋" w:hAnsi="仿宋" w:eastAsia="仿宋" w:cs="仿宋"/>
          <w:sz w:val="30"/>
          <w:szCs w:val="30"/>
        </w:rPr>
      </w:pPr>
      <w:r>
        <w:rPr>
          <w:rFonts w:hint="eastAsia" w:ascii="方正仿宋_GBK" w:hAnsi="宋体" w:eastAsia="方正仿宋_GBK"/>
          <w:sz w:val="32"/>
          <w:szCs w:val="32"/>
        </w:rPr>
        <w:t>冰淇淋、雪糕、雪泥、冰棍、食用冰、甜味冰、其他类检验项目包括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蛋白质</w:t>
      </w:r>
      <w:r>
        <w:rPr>
          <w:rFonts w:hint="eastAsia" w:ascii="方正仿宋_GBK" w:hAnsi="宋体" w:eastAsia="方正仿宋_GBK"/>
          <w:sz w:val="32"/>
          <w:szCs w:val="32"/>
        </w:rPr>
        <w:t>、糖精钠(以糖精计)、菌落总数、大肠菌群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142E2B91">
      <w:pPr>
        <w:pStyle w:val="4"/>
        <w:numPr>
          <w:ilvl w:val="0"/>
          <w:numId w:val="4"/>
        </w:numPr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粮食加工品</w:t>
      </w:r>
    </w:p>
    <w:p w14:paraId="0C725DFF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 w14:paraId="28F300B9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检验依据是GB 2762-2022《食品安全国家标准 食品中污染物限量》、GB 2760-20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4《食品安全国家标准 食品添加剂使用标准》、GB 2761-2017《食品安全国家标准 食品中真菌毒素限量》等标准和要求。</w:t>
      </w:r>
    </w:p>
    <w:p w14:paraId="0F5824EF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 w14:paraId="539CA339">
      <w:pPr>
        <w:spacing w:line="56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1</w:t>
      </w:r>
      <w:r>
        <w:rPr>
          <w:rFonts w:ascii="方正仿宋_GBK" w:hAnsi="宋体" w:eastAsia="方正仿宋_GBK"/>
          <w:sz w:val="32"/>
          <w:szCs w:val="32"/>
        </w:rPr>
        <w:t>.大米</w:t>
      </w:r>
      <w:r>
        <w:rPr>
          <w:rFonts w:hint="eastAsia" w:ascii="方正仿宋_GBK" w:hAnsi="宋体" w:eastAsia="方正仿宋_GBK"/>
          <w:sz w:val="32"/>
          <w:szCs w:val="32"/>
        </w:rPr>
        <w:t>检验项目包括</w:t>
      </w:r>
      <w:r>
        <w:rPr>
          <w:rFonts w:ascii="方正仿宋_GBK" w:hAnsi="宋体" w:eastAsia="方正仿宋_GBK"/>
          <w:sz w:val="32"/>
          <w:szCs w:val="32"/>
        </w:rPr>
        <w:t>铅(以Pb计)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ascii="方正仿宋_GBK" w:hAnsi="宋体" w:eastAsia="方正仿宋_GBK"/>
          <w:sz w:val="32"/>
          <w:szCs w:val="32"/>
        </w:rPr>
        <w:t>镉(以Cd计)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ascii="方正仿宋_GBK" w:hAnsi="宋体" w:eastAsia="方正仿宋_GBK"/>
          <w:sz w:val="32"/>
          <w:szCs w:val="32"/>
        </w:rPr>
        <w:t>无机砷(以As计)。</w:t>
      </w:r>
    </w:p>
    <w:p w14:paraId="5959F14D">
      <w:pPr>
        <w:spacing w:line="56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2</w:t>
      </w:r>
      <w:r>
        <w:rPr>
          <w:rFonts w:ascii="方正仿宋_GBK" w:hAnsi="宋体" w:eastAsia="方正仿宋_GBK"/>
          <w:sz w:val="32"/>
          <w:szCs w:val="32"/>
        </w:rPr>
        <w:t>.</w:t>
      </w:r>
      <w:r>
        <w:rPr>
          <w:rFonts w:hint="eastAsia" w:ascii="方正仿宋_GBK" w:hAnsi="宋体" w:eastAsia="方正仿宋_GBK"/>
          <w:sz w:val="32"/>
          <w:szCs w:val="32"/>
        </w:rPr>
        <w:t>挂面检验项目包括</w:t>
      </w:r>
      <w:r>
        <w:rPr>
          <w:rFonts w:ascii="方正仿宋_GBK" w:hAnsi="宋体" w:eastAsia="方正仿宋_GBK"/>
          <w:sz w:val="32"/>
          <w:szCs w:val="32"/>
        </w:rPr>
        <w:t>铅(以Pb计)</w:t>
      </w:r>
      <w:r>
        <w:rPr>
          <w:rFonts w:hint="eastAsia" w:ascii="方正仿宋_GBK" w:hAnsi="宋体" w:eastAsia="方正仿宋_GBK"/>
          <w:sz w:val="32"/>
          <w:szCs w:val="32"/>
        </w:rPr>
        <w:t>、脱氢乙酸及其钠盐(以脱氢乙酸计)</w:t>
      </w:r>
      <w:r>
        <w:rPr>
          <w:rFonts w:ascii="方正仿宋_GBK" w:hAnsi="宋体" w:eastAsia="方正仿宋_GBK"/>
          <w:sz w:val="32"/>
          <w:szCs w:val="32"/>
        </w:rPr>
        <w:t>。</w:t>
      </w:r>
    </w:p>
    <w:p w14:paraId="5C1810F2">
      <w:pPr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3.米粉检验项目包括</w:t>
      </w:r>
      <w:r>
        <w:rPr>
          <w:rFonts w:ascii="方正仿宋_GBK" w:hAnsi="宋体" w:eastAsia="方正仿宋_GBK"/>
          <w:sz w:val="32"/>
          <w:szCs w:val="32"/>
        </w:rPr>
        <w:t>铅(以Pb计)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ascii="方正仿宋_GBK" w:hAnsi="宋体" w:eastAsia="方正仿宋_GBK"/>
          <w:sz w:val="32"/>
          <w:szCs w:val="32"/>
        </w:rPr>
        <w:t>镉(以Cd计)</w:t>
      </w:r>
      <w:r>
        <w:rPr>
          <w:rFonts w:hint="eastAsia" w:ascii="方正仿宋_GBK" w:hAnsi="宋体" w:eastAsia="方正仿宋_GBK"/>
          <w:sz w:val="32"/>
          <w:szCs w:val="32"/>
        </w:rPr>
        <w:t>、总汞(以Hg计)、</w:t>
      </w:r>
      <w:r>
        <w:rPr>
          <w:rFonts w:ascii="方正仿宋_GBK" w:hAnsi="宋体" w:eastAsia="方正仿宋_GBK"/>
          <w:sz w:val="32"/>
          <w:szCs w:val="32"/>
        </w:rPr>
        <w:t>无机砷(以As计)、苯并[a]芘。</w:t>
      </w:r>
    </w:p>
    <w:p w14:paraId="152E3FC5">
      <w:pPr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4</w:t>
      </w:r>
      <w:r>
        <w:rPr>
          <w:rFonts w:ascii="方正仿宋_GBK" w:hAnsi="宋体" w:eastAsia="方正仿宋_GBK"/>
          <w:sz w:val="32"/>
          <w:szCs w:val="32"/>
        </w:rPr>
        <w:t>.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小麦粉</w:t>
      </w:r>
      <w:r>
        <w:rPr>
          <w:rFonts w:hint="eastAsia" w:ascii="方正仿宋_GBK" w:hAnsi="宋体" w:eastAsia="方正仿宋_GBK"/>
          <w:sz w:val="32"/>
          <w:szCs w:val="32"/>
        </w:rPr>
        <w:t>检验项目包括</w:t>
      </w:r>
      <w:r>
        <w:rPr>
          <w:rFonts w:ascii="方正仿宋_GBK" w:hAnsi="宋体" w:eastAsia="方正仿宋_GBK"/>
          <w:sz w:val="32"/>
          <w:szCs w:val="32"/>
        </w:rPr>
        <w:t>镉(以Cd计)</w:t>
      </w:r>
      <w:r>
        <w:rPr>
          <w:rFonts w:hint="eastAsia" w:ascii="方正仿宋_GBK" w:hAnsi="宋体" w:eastAsia="方正仿宋_GBK"/>
          <w:sz w:val="32"/>
          <w:szCs w:val="32"/>
        </w:rPr>
        <w:t>、脱氧雪腐镰刀菌烯醇</w:t>
      </w:r>
      <w:r>
        <w:rPr>
          <w:rFonts w:ascii="方正仿宋_GBK" w:hAnsi="宋体" w:eastAsia="方正仿宋_GBK"/>
          <w:sz w:val="32"/>
          <w:szCs w:val="32"/>
        </w:rPr>
        <w:t>、</w:t>
      </w:r>
      <w:r>
        <w:rPr>
          <w:rFonts w:hint="eastAsia" w:ascii="方正仿宋_GBK" w:hAnsi="宋体" w:eastAsia="方正仿宋_GBK"/>
          <w:sz w:val="32"/>
          <w:szCs w:val="32"/>
        </w:rPr>
        <w:t>过氧化苯甲酰</w:t>
      </w:r>
      <w:r>
        <w:rPr>
          <w:rFonts w:ascii="方正仿宋_GBK" w:hAnsi="宋体" w:eastAsia="方正仿宋_GBK"/>
          <w:sz w:val="32"/>
          <w:szCs w:val="32"/>
        </w:rPr>
        <w:t>。</w:t>
      </w:r>
    </w:p>
    <w:p w14:paraId="6235506A">
      <w:pPr>
        <w:spacing w:line="360" w:lineRule="auto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5</w:t>
      </w:r>
      <w:r>
        <w:rPr>
          <w:rFonts w:ascii="方正仿宋_GBK" w:hAnsi="宋体" w:eastAsia="方正仿宋_GBK"/>
          <w:sz w:val="32"/>
          <w:szCs w:val="32"/>
        </w:rPr>
        <w:t>.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谷物加工品</w:t>
      </w:r>
      <w:r>
        <w:rPr>
          <w:rFonts w:hint="eastAsia" w:ascii="方正仿宋_GBK" w:hAnsi="宋体" w:eastAsia="方正仿宋_GBK"/>
          <w:sz w:val="32"/>
          <w:szCs w:val="32"/>
        </w:rPr>
        <w:t>检验项目包括</w:t>
      </w:r>
      <w:r>
        <w:rPr>
          <w:rFonts w:ascii="方正仿宋_GBK" w:hAnsi="宋体" w:eastAsia="方正仿宋_GBK"/>
          <w:sz w:val="32"/>
          <w:szCs w:val="32"/>
        </w:rPr>
        <w:t>铅(以Pb计)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ascii="方正仿宋_GBK" w:hAnsi="宋体" w:eastAsia="方正仿宋_GBK"/>
          <w:sz w:val="32"/>
          <w:szCs w:val="32"/>
        </w:rPr>
        <w:t>镉(以Cd计)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、黄曲霉毒素B1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158FC210">
      <w:pPr>
        <w:pStyle w:val="4"/>
        <w:numPr>
          <w:ilvl w:val="0"/>
          <w:numId w:val="4"/>
        </w:numPr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肉制品</w:t>
      </w:r>
    </w:p>
    <w:p w14:paraId="1234E1B7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 w14:paraId="21A23D83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 GB 2760-2024《食品安全国家标准 食品添加剂使用标准》等标准和要求。</w:t>
      </w:r>
    </w:p>
    <w:p w14:paraId="7A7433A3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 w14:paraId="4C296BC7">
      <w:pPr>
        <w:spacing w:line="56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1.熏煮香肠火腿制品检验项目包括亚硝酸盐(以亚硝酸钠计)、苯甲酸及其钠盐(以苯甲酸计)、山梨酸及其钾盐(以山梨酸计)、</w:t>
      </w:r>
      <w:r>
        <w:rPr>
          <w:rFonts w:ascii="方正仿宋_GBK" w:hAnsi="宋体" w:eastAsia="方正仿宋_GBK"/>
          <w:sz w:val="32"/>
          <w:szCs w:val="32"/>
        </w:rPr>
        <w:t>脱氢乙酸及其钠盐(以脱氢乙酸计)、糖精钠(以糖精计)</w:t>
      </w:r>
      <w:r>
        <w:rPr>
          <w:rFonts w:hint="eastAsia" w:ascii="方正仿宋_GBK" w:hAnsi="宋体" w:eastAsia="方正仿宋_GBK"/>
          <w:sz w:val="32"/>
          <w:szCs w:val="32"/>
        </w:rPr>
        <w:t>、防腐剂混合使用时各自用量占其最大使用量的比例之和。</w:t>
      </w:r>
    </w:p>
    <w:p w14:paraId="65D4BF7C">
      <w:pPr>
        <w:spacing w:line="360" w:lineRule="auto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仿宋_GBK" w:hAnsi="宋体" w:eastAsia="方正仿宋_GBK"/>
          <w:sz w:val="32"/>
          <w:szCs w:val="32"/>
        </w:rPr>
        <w:t>2.酱卤肉制品检验项目包括亚硝酸盐(以亚硝酸钠计)、苯甲酸及其钠盐(以苯甲酸计)、山梨酸及其钾盐(以山梨酸计)、</w:t>
      </w:r>
      <w:r>
        <w:rPr>
          <w:rFonts w:ascii="方正仿宋_GBK" w:hAnsi="宋体" w:eastAsia="方正仿宋_GBK"/>
          <w:sz w:val="32"/>
          <w:szCs w:val="32"/>
        </w:rPr>
        <w:t>脱氢乙酸及其钠盐(以脱氢乙酸计)、糖精钠(以糖精计)</w:t>
      </w:r>
      <w:r>
        <w:rPr>
          <w:rFonts w:hint="eastAsia" w:ascii="方正仿宋_GBK" w:hAnsi="宋体" w:eastAsia="方正仿宋_GBK"/>
          <w:sz w:val="32"/>
          <w:szCs w:val="32"/>
        </w:rPr>
        <w:t>、防腐剂混合使用时各自用量占其最大使用量的比例之和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22441779">
      <w:pPr>
        <w:pStyle w:val="4"/>
        <w:numPr>
          <w:ilvl w:val="0"/>
          <w:numId w:val="4"/>
        </w:numPr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乳</w:t>
      </w:r>
      <w:r>
        <w:rPr>
          <w:color w:val="000000" w:themeColor="text1"/>
        </w:rPr>
        <w:t>制品</w:t>
      </w:r>
    </w:p>
    <w:p w14:paraId="47F4DD14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 w14:paraId="6B705BF0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检验依据是GB 25190-2010《食品安全国家标准 灭菌乳》、GB 25191-2010《食品安全国家标准 调制乳》,卫生部、工业和信息化部、农业部、工商总局、质检总局公告2011年第10号《关于三聚氰胺在食品中的限量值的公告》等标准和要求。</w:t>
      </w:r>
    </w:p>
    <w:p w14:paraId="3B89051E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 w14:paraId="1CBC0DC6">
      <w:pPr>
        <w:spacing w:line="56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1.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灭菌乳</w:t>
      </w:r>
      <w:r>
        <w:rPr>
          <w:rFonts w:hint="eastAsia" w:ascii="方正仿宋_GBK" w:hAnsi="宋体" w:eastAsia="方正仿宋_GBK"/>
          <w:sz w:val="32"/>
          <w:szCs w:val="32"/>
        </w:rPr>
        <w:t>检验项目包括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蛋白质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酸度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脂肪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商业无菌</w:t>
      </w:r>
      <w:r>
        <w:rPr>
          <w:rFonts w:ascii="方正仿宋_GBK" w:hAnsi="宋体" w:eastAsia="方正仿宋_GBK"/>
          <w:sz w:val="32"/>
          <w:szCs w:val="32"/>
        </w:rPr>
        <w:t>。</w:t>
      </w:r>
    </w:p>
    <w:p w14:paraId="056E85BC">
      <w:pPr>
        <w:spacing w:line="360" w:lineRule="auto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仿宋_GBK" w:hAnsi="宋体" w:eastAsia="方正仿宋_GBK"/>
          <w:sz w:val="32"/>
          <w:szCs w:val="32"/>
        </w:rPr>
        <w:t>2.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调制乳</w:t>
      </w:r>
      <w:r>
        <w:rPr>
          <w:rFonts w:hint="eastAsia" w:ascii="方正仿宋_GBK" w:hAnsi="宋体" w:eastAsia="方正仿宋_GBK"/>
          <w:sz w:val="32"/>
          <w:szCs w:val="32"/>
        </w:rPr>
        <w:t>检验项目包括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蛋白质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三聚氰胺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商业无菌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41C6FE5A">
      <w:pPr>
        <w:pStyle w:val="4"/>
        <w:numPr>
          <w:ilvl w:val="0"/>
          <w:numId w:val="4"/>
        </w:numPr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食用农产品</w:t>
      </w:r>
    </w:p>
    <w:p w14:paraId="38F70C9D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 w14:paraId="745A96AE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检验依据是GB 2762-2022《食品安全国家标准 食品中污染物限量》,GB 2763-2021《食品安全国家标准 食品中农药最大残留限量》等标准和要求。</w:t>
      </w:r>
    </w:p>
    <w:p w14:paraId="182C1D49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 w14:paraId="6291F082">
      <w:pPr>
        <w:spacing w:line="56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1.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胡萝卜</w:t>
      </w:r>
      <w:r>
        <w:rPr>
          <w:rFonts w:hint="eastAsia" w:ascii="方正仿宋_GBK" w:hAnsi="宋体" w:eastAsia="方正仿宋_GBK"/>
          <w:sz w:val="32"/>
          <w:szCs w:val="32"/>
        </w:rPr>
        <w:t>检验项目包括铅（以Pb计）、毒死蜱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、氯氟氰菊酯和高效氯氟氰菊酯、噻虫胺</w:t>
      </w:r>
      <w:r>
        <w:rPr>
          <w:rFonts w:hint="eastAsia" w:ascii="方正仿宋_GBK" w:hAnsi="宋体" w:eastAsia="方正仿宋_GBK"/>
          <w:sz w:val="32"/>
          <w:szCs w:val="32"/>
        </w:rPr>
        <w:t>。</w:t>
      </w:r>
    </w:p>
    <w:p w14:paraId="6821B3D4">
      <w:pPr>
        <w:spacing w:line="56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2.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黄瓜</w:t>
      </w:r>
      <w:r>
        <w:rPr>
          <w:rFonts w:hint="eastAsia" w:ascii="方正仿宋_GBK" w:hAnsi="宋体" w:eastAsia="方正仿宋_GBK"/>
          <w:sz w:val="32"/>
          <w:szCs w:val="32"/>
        </w:rPr>
        <w:t>检验项目包括毒死蜱、克百威、噻虫嗪、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氧乐果</w:t>
      </w:r>
      <w:r>
        <w:rPr>
          <w:rFonts w:hint="eastAsia" w:ascii="方正仿宋_GBK" w:hAnsi="宋体" w:eastAsia="方正仿宋_GBK"/>
          <w:sz w:val="32"/>
          <w:szCs w:val="32"/>
        </w:rPr>
        <w:t>。</w:t>
      </w:r>
    </w:p>
    <w:p w14:paraId="0BF0DC6A">
      <w:pPr>
        <w:spacing w:line="360" w:lineRule="auto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仿宋_GBK" w:hAnsi="宋体" w:eastAsia="方正仿宋_GBK"/>
          <w:sz w:val="32"/>
          <w:szCs w:val="32"/>
        </w:rPr>
        <w:t>3.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苹果</w:t>
      </w:r>
      <w:r>
        <w:rPr>
          <w:rFonts w:hint="eastAsia" w:ascii="方正仿宋_GBK" w:hAnsi="宋体" w:eastAsia="方正仿宋_GBK"/>
          <w:sz w:val="32"/>
          <w:szCs w:val="32"/>
        </w:rPr>
        <w:t>检验项目包括敌敌畏、毒死蜱、克百威、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氧乐果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3064F72D">
      <w:pPr>
        <w:pStyle w:val="4"/>
        <w:numPr>
          <w:ilvl w:val="0"/>
          <w:numId w:val="4"/>
        </w:numPr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食用油、油脂及其制品</w:t>
      </w:r>
    </w:p>
    <w:p w14:paraId="443C53A3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 w14:paraId="7C744280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检验依据是GB 2760-2024《食品安全国家标准 食品添加剂使用标准》,GB 2762-2022《食品安全国家标准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，产品明示质量要求</w:t>
      </w:r>
      <w:r>
        <w:rPr>
          <w:rFonts w:hint="eastAsia" w:ascii="仿宋" w:hAnsi="仿宋" w:eastAsia="仿宋" w:cs="仿宋"/>
          <w:sz w:val="30"/>
          <w:szCs w:val="30"/>
        </w:rPr>
        <w:t>等标准和要求。</w:t>
      </w:r>
    </w:p>
    <w:p w14:paraId="7552CCE3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 w14:paraId="32DAB019">
      <w:pPr>
        <w:spacing w:line="56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1.大豆油检验项目包括酸价(KOH)、过氧化值、苯并[a]芘。</w:t>
      </w:r>
    </w:p>
    <w:p w14:paraId="4B3D6F7A">
      <w:pPr>
        <w:spacing w:line="56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2.菜籽油检验项目包括酸价(KOH)、过氧化值、铅（以Pb计）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hAnsi="宋体" w:eastAsia="方正仿宋_GBK"/>
          <w:sz w:val="32"/>
          <w:szCs w:val="32"/>
        </w:rPr>
        <w:t>苯并[a]芘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、乙基麦芽酚</w:t>
      </w:r>
      <w:r>
        <w:rPr>
          <w:rFonts w:hint="eastAsia" w:ascii="方正仿宋_GBK" w:hAnsi="宋体" w:eastAsia="方正仿宋_GBK"/>
          <w:sz w:val="32"/>
          <w:szCs w:val="32"/>
        </w:rPr>
        <w:t>。</w:t>
      </w:r>
    </w:p>
    <w:p w14:paraId="0BB02CDD">
      <w:pPr>
        <w:spacing w:line="360" w:lineRule="auto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仿宋_GBK" w:hAnsi="宋体" w:eastAsia="方正仿宋_GBK"/>
          <w:sz w:val="32"/>
          <w:szCs w:val="32"/>
        </w:rPr>
        <w:t>3.其他食用植物油检验项目包括酸价(KOH)、过氧化值、苯并[a]芘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1672EF7A">
      <w:pPr>
        <w:pStyle w:val="4"/>
        <w:numPr>
          <w:ilvl w:val="0"/>
          <w:numId w:val="4"/>
        </w:numPr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蔬菜制品</w:t>
      </w:r>
      <w:r>
        <w:rPr>
          <w:rFonts w:hint="eastAsia"/>
          <w:color w:val="000000" w:themeColor="text1"/>
          <w:lang w:val="en-US" w:eastAsia="zh-CN"/>
        </w:rPr>
        <w:t xml:space="preserve"> </w:t>
      </w:r>
    </w:p>
    <w:p w14:paraId="69EEF8C9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 w14:paraId="35FB974B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检验依据是GB 2760-20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4《食品安全国家标准 食品添加剂使用标准》、GB 2762-2022《食品安全国家标准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，产品明示质量要求</w:t>
      </w:r>
      <w:r>
        <w:rPr>
          <w:rFonts w:hint="eastAsia" w:ascii="仿宋" w:hAnsi="仿宋" w:eastAsia="仿宋" w:cs="仿宋"/>
          <w:sz w:val="30"/>
          <w:szCs w:val="30"/>
        </w:rPr>
        <w:t>等标准和要求。</w:t>
      </w:r>
    </w:p>
    <w:p w14:paraId="084EC1B9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 w14:paraId="5D028879">
      <w:pPr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1.酱腌菜检验项目包括苯甲酸及其钠盐</w:t>
      </w:r>
      <w:r>
        <w:rPr>
          <w:rFonts w:ascii="方正仿宋_GBK" w:hAnsi="宋体" w:eastAsia="方正仿宋_GBK"/>
          <w:sz w:val="32"/>
          <w:szCs w:val="32"/>
        </w:rPr>
        <w:t>(</w:t>
      </w:r>
      <w:r>
        <w:rPr>
          <w:rFonts w:hint="eastAsia" w:ascii="方正仿宋_GBK" w:hAnsi="宋体" w:eastAsia="方正仿宋_GBK"/>
          <w:sz w:val="32"/>
          <w:szCs w:val="32"/>
        </w:rPr>
        <w:t>以苯甲酸计</w:t>
      </w:r>
      <w:r>
        <w:rPr>
          <w:rFonts w:ascii="方正仿宋_GBK" w:hAnsi="宋体" w:eastAsia="方正仿宋_GBK"/>
          <w:sz w:val="32"/>
          <w:szCs w:val="32"/>
        </w:rPr>
        <w:t>)</w:t>
      </w:r>
      <w:r>
        <w:rPr>
          <w:rFonts w:hint="eastAsia" w:ascii="方正仿宋_GBK" w:hAnsi="宋体" w:eastAsia="方正仿宋_GBK"/>
          <w:sz w:val="32"/>
          <w:szCs w:val="32"/>
        </w:rPr>
        <w:t>、山梨酸及其钾盐</w:t>
      </w:r>
      <w:r>
        <w:rPr>
          <w:rFonts w:ascii="方正仿宋_GBK" w:hAnsi="宋体" w:eastAsia="方正仿宋_GBK"/>
          <w:sz w:val="32"/>
          <w:szCs w:val="32"/>
        </w:rPr>
        <w:t>(</w:t>
      </w:r>
      <w:r>
        <w:rPr>
          <w:rFonts w:hint="eastAsia" w:ascii="方正仿宋_GBK" w:hAnsi="宋体" w:eastAsia="方正仿宋_GBK"/>
          <w:sz w:val="32"/>
          <w:szCs w:val="32"/>
        </w:rPr>
        <w:t>以山梨酸计</w:t>
      </w:r>
      <w:r>
        <w:rPr>
          <w:rFonts w:ascii="方正仿宋_GBK" w:hAnsi="宋体" w:eastAsia="方正仿宋_GBK"/>
          <w:sz w:val="32"/>
          <w:szCs w:val="32"/>
        </w:rPr>
        <w:t>)</w:t>
      </w:r>
      <w:r>
        <w:rPr>
          <w:rFonts w:hint="eastAsia" w:ascii="方正仿宋_GBK" w:hAnsi="宋体" w:eastAsia="方正仿宋_GBK"/>
          <w:sz w:val="32"/>
          <w:szCs w:val="32"/>
        </w:rPr>
        <w:t>、脱氢乙酸及其钠盐</w:t>
      </w:r>
      <w:r>
        <w:rPr>
          <w:rFonts w:ascii="方正仿宋_GBK" w:hAnsi="宋体" w:eastAsia="方正仿宋_GBK"/>
          <w:sz w:val="32"/>
          <w:szCs w:val="32"/>
        </w:rPr>
        <w:t>(</w:t>
      </w:r>
      <w:r>
        <w:rPr>
          <w:rFonts w:hint="eastAsia" w:ascii="方正仿宋_GBK" w:hAnsi="宋体" w:eastAsia="方正仿宋_GBK"/>
          <w:sz w:val="32"/>
          <w:szCs w:val="32"/>
        </w:rPr>
        <w:t>以脱氢乙酸计</w:t>
      </w:r>
      <w:r>
        <w:rPr>
          <w:rFonts w:ascii="方正仿宋_GBK" w:hAnsi="宋体" w:eastAsia="方正仿宋_GBK"/>
          <w:sz w:val="32"/>
          <w:szCs w:val="32"/>
        </w:rPr>
        <w:t>)</w:t>
      </w:r>
      <w:r>
        <w:rPr>
          <w:rFonts w:hint="eastAsia" w:ascii="方正仿宋_GBK" w:hAnsi="宋体" w:eastAsia="方正仿宋_GBK"/>
          <w:sz w:val="32"/>
          <w:szCs w:val="32"/>
        </w:rPr>
        <w:t>、糖精钠</w:t>
      </w:r>
      <w:r>
        <w:rPr>
          <w:rFonts w:ascii="方正仿宋_GBK" w:hAnsi="宋体" w:eastAsia="方正仿宋_GBK"/>
          <w:sz w:val="32"/>
          <w:szCs w:val="32"/>
        </w:rPr>
        <w:t>(</w:t>
      </w:r>
      <w:r>
        <w:rPr>
          <w:rFonts w:hint="eastAsia" w:ascii="方正仿宋_GBK" w:hAnsi="宋体" w:eastAsia="方正仿宋_GBK"/>
          <w:sz w:val="32"/>
          <w:szCs w:val="32"/>
        </w:rPr>
        <w:t>以糖精计</w:t>
      </w:r>
      <w:r>
        <w:rPr>
          <w:rFonts w:ascii="方正仿宋_GBK" w:hAnsi="宋体" w:eastAsia="方正仿宋_GBK"/>
          <w:sz w:val="32"/>
          <w:szCs w:val="32"/>
        </w:rPr>
        <w:t>)</w:t>
      </w:r>
      <w:r>
        <w:rPr>
          <w:rFonts w:hint="eastAsia" w:ascii="方正仿宋_GBK" w:hAnsi="宋体" w:eastAsia="方正仿宋_GBK"/>
          <w:sz w:val="32"/>
          <w:szCs w:val="32"/>
        </w:rPr>
        <w:t>、二氧化硫残留量、防腐剂混合使用时各自用量占其最大使用量的比例之和。</w:t>
      </w:r>
    </w:p>
    <w:p w14:paraId="450A5FAD">
      <w:pPr>
        <w:spacing w:line="56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2.其他蔬菜制品检验项目包括铅(以Pb计)、苯甲酸及其钠盐(以苯甲酸计)、山梨酸及其钾盐(以山梨酸计)、脱氢乙酸及其钠盐</w:t>
      </w:r>
      <w:r>
        <w:rPr>
          <w:rFonts w:ascii="方正仿宋_GBK" w:hAnsi="宋体" w:eastAsia="方正仿宋_GBK"/>
          <w:sz w:val="32"/>
          <w:szCs w:val="32"/>
        </w:rPr>
        <w:t>(</w:t>
      </w:r>
      <w:r>
        <w:rPr>
          <w:rFonts w:hint="eastAsia" w:ascii="方正仿宋_GBK" w:hAnsi="宋体" w:eastAsia="方正仿宋_GBK"/>
          <w:sz w:val="32"/>
          <w:szCs w:val="32"/>
        </w:rPr>
        <w:t>以脱氢乙酸计</w:t>
      </w:r>
      <w:r>
        <w:rPr>
          <w:rFonts w:ascii="方正仿宋_GBK" w:hAnsi="宋体" w:eastAsia="方正仿宋_GBK"/>
          <w:sz w:val="32"/>
          <w:szCs w:val="32"/>
        </w:rPr>
        <w:t>)</w:t>
      </w:r>
      <w:r>
        <w:rPr>
          <w:rFonts w:hint="eastAsia" w:ascii="方正仿宋_GBK" w:hAnsi="宋体" w:eastAsia="方正仿宋_GBK"/>
          <w:sz w:val="32"/>
          <w:szCs w:val="32"/>
        </w:rPr>
        <w:t>、糖精钠</w:t>
      </w:r>
      <w:r>
        <w:rPr>
          <w:rFonts w:ascii="方正仿宋_GBK" w:hAnsi="宋体" w:eastAsia="方正仿宋_GBK"/>
          <w:sz w:val="32"/>
          <w:szCs w:val="32"/>
        </w:rPr>
        <w:t>(</w:t>
      </w:r>
      <w:r>
        <w:rPr>
          <w:rFonts w:hint="eastAsia" w:ascii="方正仿宋_GBK" w:hAnsi="宋体" w:eastAsia="方正仿宋_GBK"/>
          <w:sz w:val="32"/>
          <w:szCs w:val="32"/>
        </w:rPr>
        <w:t>以糖精计</w:t>
      </w:r>
      <w:r>
        <w:rPr>
          <w:rFonts w:ascii="方正仿宋_GBK" w:hAnsi="宋体" w:eastAsia="方正仿宋_GBK"/>
          <w:sz w:val="32"/>
          <w:szCs w:val="32"/>
        </w:rPr>
        <w:t>)</w:t>
      </w:r>
      <w:r>
        <w:rPr>
          <w:rFonts w:hint="eastAsia" w:ascii="方正仿宋_GBK" w:hAnsi="宋体" w:eastAsia="方正仿宋_GBK"/>
          <w:sz w:val="32"/>
          <w:szCs w:val="32"/>
        </w:rPr>
        <w:t>、二氧化硫残留量。</w:t>
      </w:r>
    </w:p>
    <w:p w14:paraId="7D7640DF">
      <w:pPr>
        <w:spacing w:line="360" w:lineRule="auto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宋体" w:eastAsia="方正仿宋_GBK"/>
          <w:sz w:val="32"/>
          <w:szCs w:val="32"/>
        </w:rPr>
        <w:t>.干制食用菌检验项目包括铅(以Pb计)、镉（以Cd计）、甲基汞（以Hg计）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3CEFC80B">
      <w:pPr>
        <w:pStyle w:val="4"/>
        <w:numPr>
          <w:ilvl w:val="0"/>
          <w:numId w:val="4"/>
        </w:numPr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薯类和膨化食品</w:t>
      </w:r>
    </w:p>
    <w:p w14:paraId="01BB11CD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 w14:paraId="1474C858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检验依据是GB 17401-2014《食品安全国家标准 膨化食品》,GB 2760-2024《食品安全国家标准 食品添加剂使用标准》等标准和要求。</w:t>
      </w:r>
    </w:p>
    <w:p w14:paraId="53916A88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 w14:paraId="01B1EE9E">
      <w:pPr>
        <w:spacing w:line="360" w:lineRule="auto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仿宋_GBK" w:hAnsi="宋体" w:eastAsia="方正仿宋_GBK"/>
          <w:sz w:val="32"/>
          <w:szCs w:val="32"/>
        </w:rPr>
        <w:t>含油型膨化食品和非含油型膨化食品检验项目包括水分、酸价(以脂肪计)(KOH)、过氧化值(以脂肪计)、糖精钠(以糖精计)、苯甲酸及其钠盐(以苯甲酸计)、山梨酸及其钾盐(以山梨酸计)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0B1247BE">
      <w:pPr>
        <w:pStyle w:val="4"/>
        <w:numPr>
          <w:ilvl w:val="0"/>
          <w:numId w:val="4"/>
        </w:numPr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水产制品</w:t>
      </w:r>
    </w:p>
    <w:p w14:paraId="677D1619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 w14:paraId="47E63AC6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 GB 2762-2022《食品安全国家标准 食品中污染物限量》,GB 2760-2024《食品安全国家标准 食品添加剂使用标准》等标准和要求。</w:t>
      </w:r>
    </w:p>
    <w:p w14:paraId="6C72F428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 w14:paraId="03A6F371">
      <w:pPr>
        <w:spacing w:line="360" w:lineRule="auto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仿宋_GBK" w:hAnsi="宋体" w:eastAsia="方正仿宋_GBK"/>
          <w:sz w:val="32"/>
          <w:szCs w:val="32"/>
        </w:rPr>
        <w:t>熟制动物性水产制品检验项目包括铅(以Pb计)、镉(以Cd计)、苯甲酸及其钠盐</w:t>
      </w:r>
      <w:r>
        <w:rPr>
          <w:rFonts w:ascii="方正仿宋_GBK" w:hAnsi="宋体" w:eastAsia="方正仿宋_GBK"/>
          <w:sz w:val="32"/>
          <w:szCs w:val="32"/>
        </w:rPr>
        <w:t>(</w:t>
      </w:r>
      <w:r>
        <w:rPr>
          <w:rFonts w:hint="eastAsia" w:ascii="方正仿宋_GBK" w:hAnsi="宋体" w:eastAsia="方正仿宋_GBK"/>
          <w:sz w:val="32"/>
          <w:szCs w:val="32"/>
        </w:rPr>
        <w:t>以苯甲酸计</w:t>
      </w:r>
      <w:r>
        <w:rPr>
          <w:rFonts w:ascii="方正仿宋_GBK" w:hAnsi="宋体" w:eastAsia="方正仿宋_GBK"/>
          <w:sz w:val="32"/>
          <w:szCs w:val="32"/>
        </w:rPr>
        <w:t>)</w:t>
      </w:r>
      <w:r>
        <w:rPr>
          <w:rFonts w:hint="eastAsia" w:ascii="方正仿宋_GBK" w:hAnsi="宋体" w:eastAsia="方正仿宋_GBK"/>
          <w:sz w:val="32"/>
          <w:szCs w:val="32"/>
        </w:rPr>
        <w:t>、山梨酸及其钾盐</w:t>
      </w:r>
      <w:r>
        <w:rPr>
          <w:rFonts w:ascii="方正仿宋_GBK" w:hAnsi="宋体" w:eastAsia="方正仿宋_GBK"/>
          <w:sz w:val="32"/>
          <w:szCs w:val="32"/>
        </w:rPr>
        <w:t>(</w:t>
      </w:r>
      <w:r>
        <w:rPr>
          <w:rFonts w:hint="eastAsia" w:ascii="方正仿宋_GBK" w:hAnsi="宋体" w:eastAsia="方正仿宋_GBK"/>
          <w:sz w:val="32"/>
          <w:szCs w:val="32"/>
        </w:rPr>
        <w:t>以山梨酸计</w:t>
      </w:r>
      <w:r>
        <w:rPr>
          <w:rFonts w:ascii="方正仿宋_GBK" w:hAnsi="宋体" w:eastAsia="方正仿宋_GBK"/>
          <w:sz w:val="32"/>
          <w:szCs w:val="32"/>
        </w:rPr>
        <w:t>)</w:t>
      </w:r>
      <w:r>
        <w:rPr>
          <w:rFonts w:hint="eastAsia" w:ascii="方正仿宋_GBK" w:hAnsi="宋体" w:eastAsia="方正仿宋_GBK"/>
          <w:sz w:val="32"/>
          <w:szCs w:val="32"/>
        </w:rPr>
        <w:t>、脱氢乙酸及其钠盐</w:t>
      </w:r>
      <w:r>
        <w:rPr>
          <w:rFonts w:ascii="方正仿宋_GBK" w:hAnsi="宋体" w:eastAsia="方正仿宋_GBK"/>
          <w:sz w:val="32"/>
          <w:szCs w:val="32"/>
        </w:rPr>
        <w:t>(</w:t>
      </w:r>
      <w:r>
        <w:rPr>
          <w:rFonts w:hint="eastAsia" w:ascii="方正仿宋_GBK" w:hAnsi="宋体" w:eastAsia="方正仿宋_GBK"/>
          <w:sz w:val="32"/>
          <w:szCs w:val="32"/>
        </w:rPr>
        <w:t>以脱氢乙酸计</w:t>
      </w:r>
      <w:r>
        <w:rPr>
          <w:rFonts w:ascii="方正仿宋_GBK" w:hAnsi="宋体" w:eastAsia="方正仿宋_GBK"/>
          <w:sz w:val="32"/>
          <w:szCs w:val="32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38FCF700">
      <w:pPr>
        <w:pStyle w:val="4"/>
        <w:numPr>
          <w:ilvl w:val="0"/>
          <w:numId w:val="4"/>
        </w:numPr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调味品</w:t>
      </w:r>
    </w:p>
    <w:p w14:paraId="6D209D3C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 w14:paraId="7A6090B2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 GB 2721-2015《食品安全国家标准 食用盐》,GB 26878-2011《食品安全国家标准 食用盐碘含量》,GB 2762-2022《食品安全国家标准 食品中污染物限量》,GB 2760-2024《食品安全国家标准 食品添加剂使用标准》等标准和要求。</w:t>
      </w:r>
    </w:p>
    <w:p w14:paraId="6B1B659A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 w14:paraId="63B2C70E">
      <w:pPr>
        <w:ind w:firstLine="640" w:firstLineChars="200"/>
        <w:rPr>
          <w:rFonts w:hint="eastAsia" w:ascii="方正仿宋_GBK" w:hAnsi="宋体" w:eastAsia="方正仿宋_GBK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</w:rPr>
        <w:t>1.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eastAsia="zh-CN"/>
        </w:rPr>
        <w:t>食醋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等检验项目包括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eastAsia="zh-CN"/>
        </w:rPr>
        <w:t>总酸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、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eastAsia="zh-CN"/>
        </w:rPr>
        <w:t>不挥发酸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、</w:t>
      </w:r>
      <w:r>
        <w:rPr>
          <w:rFonts w:ascii="方正仿宋_GBK" w:hAnsi="宋体" w:eastAsia="方正仿宋_GBK"/>
          <w:sz w:val="32"/>
          <w:szCs w:val="32"/>
          <w:highlight w:val="none"/>
        </w:rPr>
        <w:t>苯甲酸及其钠盐(以苯甲酸计)、山梨酸及其钾盐(以山梨酸计)、糖精钠(以糖精计)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、脱氢乙酸及其钠盐</w:t>
      </w:r>
      <w:r>
        <w:rPr>
          <w:rFonts w:ascii="方正仿宋_GBK" w:hAnsi="宋体" w:eastAsia="方正仿宋_GBK"/>
          <w:sz w:val="32"/>
          <w:szCs w:val="32"/>
          <w:highlight w:val="none"/>
        </w:rPr>
        <w:t>(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以脱氢乙酸计</w:t>
      </w:r>
      <w:r>
        <w:rPr>
          <w:rFonts w:ascii="方正仿宋_GBK" w:hAnsi="宋体" w:eastAsia="方正仿宋_GBK"/>
          <w:sz w:val="32"/>
          <w:szCs w:val="32"/>
          <w:highlight w:val="none"/>
        </w:rPr>
        <w:t>)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、防腐剂混合使用时各自用量占其最大使用量的比例之和</w:t>
      </w:r>
      <w:r>
        <w:rPr>
          <w:rFonts w:ascii="方正仿宋_GBK" w:hAnsi="宋体" w:eastAsia="方正仿宋_GBK"/>
          <w:sz w:val="32"/>
          <w:szCs w:val="32"/>
          <w:highlight w:val="none"/>
        </w:rPr>
        <w:t>。</w:t>
      </w:r>
    </w:p>
    <w:p w14:paraId="1CE28C21">
      <w:pPr>
        <w:ind w:firstLine="640" w:firstLineChars="200"/>
        <w:rPr>
          <w:rFonts w:hint="eastAsia" w:ascii="方正仿宋_GBK" w:hAnsi="宋体" w:eastAsia="方正仿宋_GBK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</w:rPr>
        <w:t>2.其他固体调味料检验项目包括铅(以Pb计)、</w:t>
      </w:r>
      <w:r>
        <w:rPr>
          <w:rFonts w:ascii="方正仿宋_GBK" w:hAnsi="宋体" w:eastAsia="方正仿宋_GBK"/>
          <w:sz w:val="32"/>
          <w:szCs w:val="32"/>
          <w:highlight w:val="none"/>
        </w:rPr>
        <w:t>苯甲酸及其钠盐(以苯甲酸计)、山梨酸及其钾盐(以山梨酸计)、糖精钠(以糖精计)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、脱氢乙酸及其钠盐</w:t>
      </w:r>
      <w:r>
        <w:rPr>
          <w:rFonts w:ascii="方正仿宋_GBK" w:hAnsi="宋体" w:eastAsia="方正仿宋_GBK"/>
          <w:sz w:val="32"/>
          <w:szCs w:val="32"/>
          <w:highlight w:val="none"/>
        </w:rPr>
        <w:t>(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以脱氢乙酸计</w:t>
      </w:r>
      <w:r>
        <w:rPr>
          <w:rFonts w:ascii="方正仿宋_GBK" w:hAnsi="宋体" w:eastAsia="方正仿宋_GBK"/>
          <w:sz w:val="32"/>
          <w:szCs w:val="32"/>
          <w:highlight w:val="none"/>
        </w:rPr>
        <w:t>)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、防腐剂混合使用时各自用量占其最大使用量的比例之和</w:t>
      </w:r>
      <w:r>
        <w:rPr>
          <w:rFonts w:ascii="方正仿宋_GBK" w:hAnsi="宋体" w:eastAsia="方正仿宋_GBK"/>
          <w:sz w:val="32"/>
          <w:szCs w:val="32"/>
          <w:highlight w:val="none"/>
        </w:rPr>
        <w:t>。</w:t>
      </w:r>
    </w:p>
    <w:p w14:paraId="406E1E84">
      <w:pPr>
        <w:ind w:firstLine="640" w:firstLineChars="200"/>
        <w:rPr>
          <w:rFonts w:hint="eastAsia" w:ascii="方正仿宋_GBK" w:hAnsi="宋体" w:eastAsia="方正仿宋_GBK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</w:rPr>
        <w:t>3.鸡粉、鸡精调味料检验项目包括谷氨酸钠、呈味核苷酸二钠、铅(以Pb计)、</w:t>
      </w:r>
      <w:r>
        <w:rPr>
          <w:rFonts w:ascii="方正仿宋_GBK" w:hAnsi="宋体" w:eastAsia="方正仿宋_GBK"/>
          <w:sz w:val="32"/>
          <w:szCs w:val="32"/>
          <w:highlight w:val="none"/>
        </w:rPr>
        <w:t>糖精钠(以糖精计)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、甜蜜素(以环己基氨基磺酸计)、菌落总数</w:t>
      </w:r>
      <w:r>
        <w:rPr>
          <w:rFonts w:ascii="方正仿宋_GBK" w:hAnsi="宋体" w:eastAsia="方正仿宋_GBK"/>
          <w:sz w:val="32"/>
          <w:szCs w:val="32"/>
          <w:highlight w:val="none"/>
        </w:rPr>
        <w:t>、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大肠菌群</w:t>
      </w:r>
      <w:r>
        <w:rPr>
          <w:rFonts w:ascii="方正仿宋_GBK" w:hAnsi="宋体" w:eastAsia="方正仿宋_GBK"/>
          <w:sz w:val="32"/>
          <w:szCs w:val="32"/>
          <w:highlight w:val="none"/>
        </w:rPr>
        <w:t>。</w:t>
      </w:r>
    </w:p>
    <w:p w14:paraId="32623F9A">
      <w:pPr>
        <w:ind w:firstLine="640" w:firstLineChars="200"/>
        <w:rPr>
          <w:rFonts w:hint="eastAsia" w:ascii="方正仿宋_GBK" w:hAnsi="宋体" w:eastAsia="方正仿宋_GBK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</w:rPr>
        <w:t>4.其他半固体调味料检验项目包括铅(以Pb计)、</w:t>
      </w:r>
      <w:r>
        <w:rPr>
          <w:rFonts w:ascii="方正仿宋_GBK" w:hAnsi="宋体" w:eastAsia="方正仿宋_GBK"/>
          <w:sz w:val="32"/>
          <w:szCs w:val="32"/>
          <w:highlight w:val="none"/>
        </w:rPr>
        <w:t>苯甲酸及其钠盐(以苯甲酸计)、山梨酸及其钾盐(以山梨酸计)、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脱氢乙酸及其钠盐</w:t>
      </w:r>
      <w:r>
        <w:rPr>
          <w:rFonts w:ascii="方正仿宋_GBK" w:hAnsi="宋体" w:eastAsia="方正仿宋_GBK"/>
          <w:sz w:val="32"/>
          <w:szCs w:val="32"/>
          <w:highlight w:val="none"/>
        </w:rPr>
        <w:t>(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以脱氢乙酸计</w:t>
      </w:r>
      <w:r>
        <w:rPr>
          <w:rFonts w:ascii="方正仿宋_GBK" w:hAnsi="宋体" w:eastAsia="方正仿宋_GBK"/>
          <w:sz w:val="32"/>
          <w:szCs w:val="32"/>
          <w:highlight w:val="none"/>
        </w:rPr>
        <w:t>)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、防腐剂混合使用时各自用量占其最大使用量的比例之和</w:t>
      </w:r>
      <w:r>
        <w:rPr>
          <w:rFonts w:ascii="方正仿宋_GBK" w:hAnsi="宋体" w:eastAsia="方正仿宋_GBK"/>
          <w:sz w:val="32"/>
          <w:szCs w:val="32"/>
          <w:highlight w:val="none"/>
        </w:rPr>
        <w:t>。</w:t>
      </w:r>
    </w:p>
    <w:p w14:paraId="492FB739">
      <w:pPr>
        <w:ind w:firstLine="640" w:firstLineChars="200"/>
        <w:rPr>
          <w:rFonts w:hint="eastAsia" w:ascii="方正仿宋_GBK" w:hAnsi="宋体" w:eastAsia="方正仿宋_GBK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</w:rPr>
        <w:t>5.辣椒、花椒、辣椒粉、花椒粉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eastAsia="zh-CN"/>
        </w:rPr>
        <w:t>和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其他香辛料调味品检验项目包括脱氢乙酸及其钠盐（以脱氢乙酸计）、铅(以Pb计)、二氧化硫残留量。</w:t>
      </w:r>
    </w:p>
    <w:p w14:paraId="6DCDA385">
      <w:pPr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.</w:t>
      </w:r>
      <w:r>
        <w:rPr>
          <w:rFonts w:hint="eastAsia" w:ascii="方正仿宋_GBK" w:hAnsi="宋体" w:eastAsia="方正仿宋_GBK"/>
          <w:sz w:val="32"/>
          <w:szCs w:val="32"/>
        </w:rPr>
        <w:t>普通食用盐检验项目包括钡（以Ba计）、碘（以I计）、总砷（以As计）、总汞（以Hg计）、亚铁氰化钾/亚铁氰化钠（以亚铁氰根计）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21A2429F">
      <w:pPr>
        <w:pStyle w:val="4"/>
        <w:numPr>
          <w:ilvl w:val="0"/>
          <w:numId w:val="4"/>
        </w:numPr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饮料</w:t>
      </w:r>
    </w:p>
    <w:p w14:paraId="5C7BF36A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 w14:paraId="062D1C72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  GB 2760-2024《食品安全国家标准 食品添加剂使用标准》,GB 7101-2022《食品安全国家标准 饮料》等标准和要求。</w:t>
      </w:r>
    </w:p>
    <w:p w14:paraId="7F19115C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 w14:paraId="40110B06">
      <w:pPr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1.果蔬汁类及其饮料检验项目包括</w:t>
      </w:r>
      <w:r>
        <w:rPr>
          <w:rFonts w:ascii="方正仿宋_GBK" w:hAnsi="宋体" w:eastAsia="方正仿宋_GBK"/>
          <w:sz w:val="32"/>
          <w:szCs w:val="32"/>
        </w:rPr>
        <w:t>苯甲酸及其钠盐(以苯甲酸计)、山梨酸及其钾盐(以山梨酸计)、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脱氢乙酸及其钠盐</w:t>
      </w:r>
      <w:r>
        <w:rPr>
          <w:rFonts w:ascii="方正仿宋_GBK" w:hAnsi="宋体" w:eastAsia="方正仿宋_GBK"/>
          <w:sz w:val="32"/>
          <w:szCs w:val="32"/>
          <w:highlight w:val="none"/>
        </w:rPr>
        <w:t>(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以脱氢乙酸计</w:t>
      </w:r>
      <w:r>
        <w:rPr>
          <w:rFonts w:ascii="方正仿宋_GBK" w:hAnsi="宋体" w:eastAsia="方正仿宋_GBK"/>
          <w:sz w:val="32"/>
          <w:szCs w:val="32"/>
          <w:highlight w:val="none"/>
        </w:rPr>
        <w:t>)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、防腐剂混合使用时各自用量占其最大使用量的比例之和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ascii="方正仿宋_GBK" w:hAnsi="宋体" w:eastAsia="方正仿宋_GBK"/>
          <w:sz w:val="32"/>
          <w:szCs w:val="32"/>
        </w:rPr>
        <w:t>菌落总数、</w:t>
      </w:r>
      <w:r>
        <w:rPr>
          <w:rFonts w:hint="eastAsia" w:ascii="方正仿宋_GBK" w:hAnsi="宋体" w:eastAsia="方正仿宋_GBK"/>
          <w:sz w:val="32"/>
          <w:szCs w:val="32"/>
        </w:rPr>
        <w:t>大肠菌群、</w:t>
      </w:r>
      <w:r>
        <w:rPr>
          <w:rFonts w:ascii="方正仿宋_GBK" w:hAnsi="宋体" w:eastAsia="方正仿宋_GBK"/>
          <w:sz w:val="32"/>
          <w:szCs w:val="32"/>
        </w:rPr>
        <w:t>霉菌</w:t>
      </w:r>
      <w:r>
        <w:rPr>
          <w:rFonts w:hint="eastAsia" w:ascii="方正仿宋_GBK" w:hAnsi="宋体" w:eastAsia="方正仿宋_GBK"/>
          <w:sz w:val="32"/>
          <w:szCs w:val="32"/>
        </w:rPr>
        <w:t>、酵母。</w:t>
      </w:r>
    </w:p>
    <w:p w14:paraId="4CEF3D9C">
      <w:pPr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/>
          <w:sz w:val="32"/>
          <w:szCs w:val="32"/>
        </w:rPr>
        <w:t>.茶饮料检验项目包括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安赛蜜</w:t>
      </w:r>
      <w:r>
        <w:rPr>
          <w:rFonts w:hint="eastAsia" w:ascii="方正仿宋_GBK" w:hAnsi="宋体" w:eastAsia="方正仿宋_GBK"/>
          <w:sz w:val="32"/>
          <w:szCs w:val="32"/>
        </w:rPr>
        <w:t>、甜蜜素(以环己基氨基磺酸计)</w:t>
      </w:r>
      <w:r>
        <w:rPr>
          <w:rFonts w:ascii="方正仿宋_GBK" w:hAnsi="宋体" w:eastAsia="方正仿宋_GBK"/>
          <w:sz w:val="32"/>
          <w:szCs w:val="32"/>
        </w:rPr>
        <w:t>、</w:t>
      </w:r>
      <w:r>
        <w:rPr>
          <w:rFonts w:hint="eastAsia" w:ascii="方正仿宋_GBK" w:hAnsi="宋体" w:eastAsia="方正仿宋_GBK"/>
          <w:sz w:val="32"/>
          <w:szCs w:val="32"/>
        </w:rPr>
        <w:t>脱氢乙酸及其钠盐(以脱氢乙酸计)</w:t>
      </w:r>
      <w:r>
        <w:rPr>
          <w:rFonts w:ascii="方正仿宋_GBK" w:hAnsi="宋体" w:eastAsia="方正仿宋_GBK"/>
          <w:sz w:val="32"/>
          <w:szCs w:val="32"/>
        </w:rPr>
        <w:t>、菌落总数</w:t>
      </w:r>
      <w:r>
        <w:rPr>
          <w:rFonts w:hint="eastAsia" w:ascii="方正仿宋_GBK" w:hAnsi="宋体" w:eastAsia="方正仿宋_GBK"/>
          <w:sz w:val="32"/>
          <w:szCs w:val="32"/>
        </w:rPr>
        <w:t>。</w:t>
      </w:r>
    </w:p>
    <w:p w14:paraId="148A9516">
      <w:pPr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宋体" w:eastAsia="方正仿宋_GBK"/>
          <w:sz w:val="32"/>
          <w:szCs w:val="32"/>
        </w:rPr>
        <w:t>.其他饮料项目包括</w:t>
      </w:r>
      <w:r>
        <w:rPr>
          <w:rFonts w:ascii="方正仿宋_GBK" w:hAnsi="宋体" w:eastAsia="方正仿宋_GBK"/>
          <w:sz w:val="32"/>
          <w:szCs w:val="32"/>
        </w:rPr>
        <w:t>苯甲酸及其钠盐(以苯甲酸计)、山梨酸及其钾盐(以山梨酸计)、糖精钠(以糖精计)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脱氢乙酸及其钠盐</w:t>
      </w:r>
      <w:r>
        <w:rPr>
          <w:rFonts w:ascii="方正仿宋_GBK" w:hAnsi="宋体" w:eastAsia="方正仿宋_GBK"/>
          <w:sz w:val="32"/>
          <w:szCs w:val="32"/>
          <w:highlight w:val="none"/>
        </w:rPr>
        <w:t>(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以脱氢乙酸计</w:t>
      </w:r>
      <w:r>
        <w:rPr>
          <w:rFonts w:ascii="方正仿宋_GBK" w:hAnsi="宋体" w:eastAsia="方正仿宋_GBK"/>
          <w:sz w:val="32"/>
          <w:szCs w:val="32"/>
          <w:highlight w:val="none"/>
        </w:rPr>
        <w:t>)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、防腐剂混合使用时各自用量占其最大使用量的比例之和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ascii="方正仿宋_GBK" w:hAnsi="宋体" w:eastAsia="方正仿宋_GBK"/>
          <w:sz w:val="32"/>
          <w:szCs w:val="32"/>
        </w:rPr>
        <w:t>菌落总数、</w:t>
      </w:r>
      <w:r>
        <w:rPr>
          <w:rFonts w:hint="eastAsia" w:ascii="方正仿宋_GBK" w:hAnsi="宋体" w:eastAsia="方正仿宋_GBK"/>
          <w:sz w:val="32"/>
          <w:szCs w:val="32"/>
        </w:rPr>
        <w:t>大肠菌群、</w:t>
      </w:r>
      <w:r>
        <w:rPr>
          <w:rFonts w:ascii="方正仿宋_GBK" w:hAnsi="宋体" w:eastAsia="方正仿宋_GBK"/>
          <w:sz w:val="32"/>
          <w:szCs w:val="32"/>
        </w:rPr>
        <w:t>霉菌</w:t>
      </w:r>
      <w:r>
        <w:rPr>
          <w:rFonts w:hint="eastAsia" w:ascii="方正仿宋_GBK" w:hAnsi="宋体" w:eastAsia="方正仿宋_GBK"/>
          <w:sz w:val="32"/>
          <w:szCs w:val="32"/>
        </w:rPr>
        <w:t>、酵母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0C730DFB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63AE07B5"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3" w:bottom="1440" w:left="1803" w:header="851" w:footer="992" w:gutter="0"/>
      <w:pgNumType w:start="1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B8289">
    <w:pPr>
      <w:pStyle w:val="8"/>
      <w:ind w:firstLine="6840" w:firstLineChars="3800"/>
    </w:pPr>
    <w:r>
      <w:pict>
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E516A48"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5C082">
    <w:pPr>
      <w:pStyle w:val="8"/>
      <w:jc w:val="center"/>
    </w:pPr>
    <w:r>
      <w:pict>
        <v:shape id="文本框 4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0BC6D58">
                <w:pPr>
                  <w:pStyle w:val="8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 w14:paraId="5CD18784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160C0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A0978"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776EE"/>
    <w:multiLevelType w:val="multilevel"/>
    <w:tmpl w:val="242776EE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仿宋" w:cs="Times New Roman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6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2727D0C8"/>
    <w:multiLevelType w:val="multilevel"/>
    <w:tmpl w:val="2727D0C8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%2、"/>
      <w:lvlJc w:val="left"/>
      <w:pPr>
        <w:ind w:left="-402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320B97DD"/>
    <w:multiLevelType w:val="singleLevel"/>
    <w:tmpl w:val="320B97D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4F374537"/>
    <w:multiLevelType w:val="multilevel"/>
    <w:tmpl w:val="4F374537"/>
    <w:lvl w:ilvl="0" w:tentative="0">
      <w:start w:val="1"/>
      <w:numFmt w:val="chineseCountingThousand"/>
      <w:lvlText w:val="%1、"/>
      <w:lvlJc w:val="left"/>
      <w:pPr>
        <w:ind w:left="284" w:hanging="284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ind w:left="981" w:hanging="420"/>
      </w:pPr>
    </w:lvl>
    <w:lvl w:ilvl="2" w:tentative="0">
      <w:start w:val="1"/>
      <w:numFmt w:val="lowerRoman"/>
      <w:lvlText w:val="%3."/>
      <w:lvlJc w:val="right"/>
      <w:pPr>
        <w:ind w:left="1401" w:hanging="420"/>
      </w:pPr>
    </w:lvl>
    <w:lvl w:ilvl="3" w:tentative="0">
      <w:start w:val="1"/>
      <w:numFmt w:val="decimal"/>
      <w:lvlText w:val="%4."/>
      <w:lvlJc w:val="left"/>
      <w:pPr>
        <w:ind w:left="1821" w:hanging="420"/>
      </w:pPr>
    </w:lvl>
    <w:lvl w:ilvl="4" w:tentative="0">
      <w:start w:val="1"/>
      <w:numFmt w:val="lowerLetter"/>
      <w:lvlText w:val="%5)"/>
      <w:lvlJc w:val="left"/>
      <w:pPr>
        <w:ind w:left="2241" w:hanging="420"/>
      </w:pPr>
    </w:lvl>
    <w:lvl w:ilvl="5" w:tentative="0">
      <w:start w:val="1"/>
      <w:numFmt w:val="lowerRoman"/>
      <w:lvlText w:val="%6."/>
      <w:lvlJc w:val="right"/>
      <w:pPr>
        <w:ind w:left="2661" w:hanging="420"/>
      </w:pPr>
    </w:lvl>
    <w:lvl w:ilvl="6" w:tentative="0">
      <w:start w:val="1"/>
      <w:numFmt w:val="decimal"/>
      <w:lvlText w:val="%7."/>
      <w:lvlJc w:val="left"/>
      <w:pPr>
        <w:ind w:left="3081" w:hanging="420"/>
      </w:pPr>
    </w:lvl>
    <w:lvl w:ilvl="7" w:tentative="0">
      <w:start w:val="1"/>
      <w:numFmt w:val="lowerLetter"/>
      <w:lvlText w:val="%8)"/>
      <w:lvlJc w:val="left"/>
      <w:pPr>
        <w:ind w:left="3501" w:hanging="420"/>
      </w:pPr>
    </w:lvl>
    <w:lvl w:ilvl="8" w:tentative="0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U4NzcwOWUyN2EyOWU2YTM2ZmI3YjI0MDM5MGVmZTYifQ=="/>
    <w:docVar w:name="KSO_WPS_MARK_KEY" w:val="bde2586b-b7b8-45b8-9f35-8eef55e43d9f"/>
  </w:docVars>
  <w:rsids>
    <w:rsidRoot w:val="56227758"/>
    <w:rsid w:val="0002136F"/>
    <w:rsid w:val="00023105"/>
    <w:rsid w:val="00044599"/>
    <w:rsid w:val="0005739A"/>
    <w:rsid w:val="00064B41"/>
    <w:rsid w:val="00085E77"/>
    <w:rsid w:val="00095D46"/>
    <w:rsid w:val="000A65C2"/>
    <w:rsid w:val="000B5408"/>
    <w:rsid w:val="000D2347"/>
    <w:rsid w:val="000D2C75"/>
    <w:rsid w:val="000D5AF1"/>
    <w:rsid w:val="000F0CA4"/>
    <w:rsid w:val="0011235B"/>
    <w:rsid w:val="00112F52"/>
    <w:rsid w:val="001315D9"/>
    <w:rsid w:val="00187845"/>
    <w:rsid w:val="00193CD5"/>
    <w:rsid w:val="001C2144"/>
    <w:rsid w:val="001D6479"/>
    <w:rsid w:val="001F03B4"/>
    <w:rsid w:val="00202647"/>
    <w:rsid w:val="002638C1"/>
    <w:rsid w:val="00264037"/>
    <w:rsid w:val="00270287"/>
    <w:rsid w:val="002911ED"/>
    <w:rsid w:val="002D329B"/>
    <w:rsid w:val="002D4EE3"/>
    <w:rsid w:val="002D57AF"/>
    <w:rsid w:val="002D7BB4"/>
    <w:rsid w:val="00313AF5"/>
    <w:rsid w:val="00365665"/>
    <w:rsid w:val="00382C82"/>
    <w:rsid w:val="00391AC8"/>
    <w:rsid w:val="003A12C7"/>
    <w:rsid w:val="003C5EDD"/>
    <w:rsid w:val="003D1819"/>
    <w:rsid w:val="004023C4"/>
    <w:rsid w:val="00425F0D"/>
    <w:rsid w:val="00435541"/>
    <w:rsid w:val="0043726D"/>
    <w:rsid w:val="00446AFD"/>
    <w:rsid w:val="0044748E"/>
    <w:rsid w:val="00455BF0"/>
    <w:rsid w:val="004573DE"/>
    <w:rsid w:val="004604F1"/>
    <w:rsid w:val="00463063"/>
    <w:rsid w:val="0046468C"/>
    <w:rsid w:val="0047136D"/>
    <w:rsid w:val="00480B4B"/>
    <w:rsid w:val="004A2579"/>
    <w:rsid w:val="004D2516"/>
    <w:rsid w:val="004F1737"/>
    <w:rsid w:val="004F7572"/>
    <w:rsid w:val="00500D14"/>
    <w:rsid w:val="00532A36"/>
    <w:rsid w:val="00534E0F"/>
    <w:rsid w:val="005442B1"/>
    <w:rsid w:val="005630E7"/>
    <w:rsid w:val="005865F4"/>
    <w:rsid w:val="00587B98"/>
    <w:rsid w:val="00591DD3"/>
    <w:rsid w:val="00597111"/>
    <w:rsid w:val="005A4762"/>
    <w:rsid w:val="005A6B6D"/>
    <w:rsid w:val="005B4D96"/>
    <w:rsid w:val="005B7789"/>
    <w:rsid w:val="005C435C"/>
    <w:rsid w:val="005D5C06"/>
    <w:rsid w:val="005E1995"/>
    <w:rsid w:val="005E4CA6"/>
    <w:rsid w:val="005E71EC"/>
    <w:rsid w:val="0060307E"/>
    <w:rsid w:val="00610597"/>
    <w:rsid w:val="006131CA"/>
    <w:rsid w:val="006358F4"/>
    <w:rsid w:val="00637549"/>
    <w:rsid w:val="00642FE1"/>
    <w:rsid w:val="00650F14"/>
    <w:rsid w:val="0066051F"/>
    <w:rsid w:val="00660C36"/>
    <w:rsid w:val="00681D64"/>
    <w:rsid w:val="00697DE5"/>
    <w:rsid w:val="006B558E"/>
    <w:rsid w:val="00711007"/>
    <w:rsid w:val="00741693"/>
    <w:rsid w:val="00754818"/>
    <w:rsid w:val="007565E8"/>
    <w:rsid w:val="00777B52"/>
    <w:rsid w:val="007873E3"/>
    <w:rsid w:val="00795089"/>
    <w:rsid w:val="007A1E62"/>
    <w:rsid w:val="007B32F7"/>
    <w:rsid w:val="007B70E1"/>
    <w:rsid w:val="007B776F"/>
    <w:rsid w:val="007D7952"/>
    <w:rsid w:val="007E2839"/>
    <w:rsid w:val="007E6637"/>
    <w:rsid w:val="007F711A"/>
    <w:rsid w:val="00821165"/>
    <w:rsid w:val="00824923"/>
    <w:rsid w:val="0086182E"/>
    <w:rsid w:val="00884478"/>
    <w:rsid w:val="008C014C"/>
    <w:rsid w:val="008C4697"/>
    <w:rsid w:val="008E2B0F"/>
    <w:rsid w:val="008F3349"/>
    <w:rsid w:val="00901206"/>
    <w:rsid w:val="00916DF0"/>
    <w:rsid w:val="009251C7"/>
    <w:rsid w:val="00991492"/>
    <w:rsid w:val="009B240F"/>
    <w:rsid w:val="009F13B4"/>
    <w:rsid w:val="009F2739"/>
    <w:rsid w:val="009F2795"/>
    <w:rsid w:val="00A20552"/>
    <w:rsid w:val="00A22D71"/>
    <w:rsid w:val="00A30C5A"/>
    <w:rsid w:val="00A33058"/>
    <w:rsid w:val="00A34EDF"/>
    <w:rsid w:val="00A5582B"/>
    <w:rsid w:val="00A927D7"/>
    <w:rsid w:val="00AD6C63"/>
    <w:rsid w:val="00AF35C0"/>
    <w:rsid w:val="00AF7DE3"/>
    <w:rsid w:val="00B318F5"/>
    <w:rsid w:val="00B32580"/>
    <w:rsid w:val="00B34258"/>
    <w:rsid w:val="00B5003F"/>
    <w:rsid w:val="00B92ECC"/>
    <w:rsid w:val="00BD5BCE"/>
    <w:rsid w:val="00BD5C74"/>
    <w:rsid w:val="00BE6BC8"/>
    <w:rsid w:val="00BF59DA"/>
    <w:rsid w:val="00C60357"/>
    <w:rsid w:val="00C62038"/>
    <w:rsid w:val="00C66838"/>
    <w:rsid w:val="00C707DE"/>
    <w:rsid w:val="00C8692B"/>
    <w:rsid w:val="00CA2D79"/>
    <w:rsid w:val="00CA57FA"/>
    <w:rsid w:val="00CE2A8A"/>
    <w:rsid w:val="00CE7091"/>
    <w:rsid w:val="00CF73ED"/>
    <w:rsid w:val="00D414BB"/>
    <w:rsid w:val="00D66096"/>
    <w:rsid w:val="00D71CDB"/>
    <w:rsid w:val="00D7208B"/>
    <w:rsid w:val="00D90018"/>
    <w:rsid w:val="00D9430B"/>
    <w:rsid w:val="00DA1AEF"/>
    <w:rsid w:val="00DF5473"/>
    <w:rsid w:val="00E005AD"/>
    <w:rsid w:val="00E07178"/>
    <w:rsid w:val="00E32DB1"/>
    <w:rsid w:val="00E430C8"/>
    <w:rsid w:val="00E55449"/>
    <w:rsid w:val="00E75A69"/>
    <w:rsid w:val="00E81A6C"/>
    <w:rsid w:val="00E853E6"/>
    <w:rsid w:val="00E92996"/>
    <w:rsid w:val="00F0126C"/>
    <w:rsid w:val="00F24978"/>
    <w:rsid w:val="00F33357"/>
    <w:rsid w:val="00F37FC9"/>
    <w:rsid w:val="00F50D4A"/>
    <w:rsid w:val="00F64423"/>
    <w:rsid w:val="00F719BA"/>
    <w:rsid w:val="00F75669"/>
    <w:rsid w:val="00F75E12"/>
    <w:rsid w:val="00FA4061"/>
    <w:rsid w:val="00FB1073"/>
    <w:rsid w:val="00FB52F0"/>
    <w:rsid w:val="00FD1B0B"/>
    <w:rsid w:val="00FE5182"/>
    <w:rsid w:val="01235E37"/>
    <w:rsid w:val="01BF7334"/>
    <w:rsid w:val="01C24A46"/>
    <w:rsid w:val="01CA6EDA"/>
    <w:rsid w:val="01D37DB2"/>
    <w:rsid w:val="024872B7"/>
    <w:rsid w:val="02552783"/>
    <w:rsid w:val="02571C51"/>
    <w:rsid w:val="026E0428"/>
    <w:rsid w:val="026E2AF7"/>
    <w:rsid w:val="029035E6"/>
    <w:rsid w:val="02AC282E"/>
    <w:rsid w:val="02AF3E19"/>
    <w:rsid w:val="02C96D1D"/>
    <w:rsid w:val="02CD1F13"/>
    <w:rsid w:val="033730B4"/>
    <w:rsid w:val="03892DCC"/>
    <w:rsid w:val="03B02005"/>
    <w:rsid w:val="03B35F94"/>
    <w:rsid w:val="03B60BF9"/>
    <w:rsid w:val="03B976C1"/>
    <w:rsid w:val="03C230FA"/>
    <w:rsid w:val="03CA6453"/>
    <w:rsid w:val="03ED4EC1"/>
    <w:rsid w:val="041C385B"/>
    <w:rsid w:val="047361D0"/>
    <w:rsid w:val="04C35BB6"/>
    <w:rsid w:val="04D56E5D"/>
    <w:rsid w:val="04E579E8"/>
    <w:rsid w:val="04EE7F1F"/>
    <w:rsid w:val="050209E3"/>
    <w:rsid w:val="05357527"/>
    <w:rsid w:val="056C5A14"/>
    <w:rsid w:val="057522F3"/>
    <w:rsid w:val="057743B8"/>
    <w:rsid w:val="059C5BCD"/>
    <w:rsid w:val="05BE3D95"/>
    <w:rsid w:val="05F82F6F"/>
    <w:rsid w:val="06233BF8"/>
    <w:rsid w:val="062D4FB9"/>
    <w:rsid w:val="0633655C"/>
    <w:rsid w:val="06760F0A"/>
    <w:rsid w:val="06783F44"/>
    <w:rsid w:val="06CB725E"/>
    <w:rsid w:val="06D76267"/>
    <w:rsid w:val="0719586C"/>
    <w:rsid w:val="071F6AB6"/>
    <w:rsid w:val="0733740E"/>
    <w:rsid w:val="07B7306B"/>
    <w:rsid w:val="07BA4065"/>
    <w:rsid w:val="07CF5DE6"/>
    <w:rsid w:val="08214747"/>
    <w:rsid w:val="08236132"/>
    <w:rsid w:val="08393BA7"/>
    <w:rsid w:val="088B6AA2"/>
    <w:rsid w:val="0895441C"/>
    <w:rsid w:val="08BA0844"/>
    <w:rsid w:val="08EC0C65"/>
    <w:rsid w:val="09306D58"/>
    <w:rsid w:val="093A1C53"/>
    <w:rsid w:val="09650410"/>
    <w:rsid w:val="098D41AA"/>
    <w:rsid w:val="09B44AA5"/>
    <w:rsid w:val="09FA0A17"/>
    <w:rsid w:val="09FF2415"/>
    <w:rsid w:val="0A0333B9"/>
    <w:rsid w:val="0A14667A"/>
    <w:rsid w:val="0A157CFC"/>
    <w:rsid w:val="0A1D0670"/>
    <w:rsid w:val="0A995598"/>
    <w:rsid w:val="0A9D041D"/>
    <w:rsid w:val="0B18154A"/>
    <w:rsid w:val="0B3662E0"/>
    <w:rsid w:val="0B6131F9"/>
    <w:rsid w:val="0B9D06F5"/>
    <w:rsid w:val="0BD558E1"/>
    <w:rsid w:val="0C0F0EA7"/>
    <w:rsid w:val="0C524D8A"/>
    <w:rsid w:val="0C607954"/>
    <w:rsid w:val="0C6D77FC"/>
    <w:rsid w:val="0C6F3656"/>
    <w:rsid w:val="0C757B6C"/>
    <w:rsid w:val="0CF1304F"/>
    <w:rsid w:val="0CF3421D"/>
    <w:rsid w:val="0D6A290D"/>
    <w:rsid w:val="0DA10224"/>
    <w:rsid w:val="0DEB5425"/>
    <w:rsid w:val="0E2603CD"/>
    <w:rsid w:val="0E5A73E4"/>
    <w:rsid w:val="0EAE0E4B"/>
    <w:rsid w:val="0F0E3698"/>
    <w:rsid w:val="0F2E7BCE"/>
    <w:rsid w:val="0F3B1FB3"/>
    <w:rsid w:val="0F8554ED"/>
    <w:rsid w:val="0FB2105D"/>
    <w:rsid w:val="0FD45C91"/>
    <w:rsid w:val="0FF22FB9"/>
    <w:rsid w:val="0FF3206F"/>
    <w:rsid w:val="10925BDD"/>
    <w:rsid w:val="10960C44"/>
    <w:rsid w:val="11160F29"/>
    <w:rsid w:val="111F404A"/>
    <w:rsid w:val="117372BE"/>
    <w:rsid w:val="119A7465"/>
    <w:rsid w:val="119B18B2"/>
    <w:rsid w:val="11BA3663"/>
    <w:rsid w:val="120D49C2"/>
    <w:rsid w:val="122907E8"/>
    <w:rsid w:val="1239627B"/>
    <w:rsid w:val="12501E21"/>
    <w:rsid w:val="125C296C"/>
    <w:rsid w:val="125F7097"/>
    <w:rsid w:val="1275666E"/>
    <w:rsid w:val="128123D2"/>
    <w:rsid w:val="12A54313"/>
    <w:rsid w:val="12D6271E"/>
    <w:rsid w:val="138008DC"/>
    <w:rsid w:val="13CE5AEB"/>
    <w:rsid w:val="13CF6FDE"/>
    <w:rsid w:val="13F0404D"/>
    <w:rsid w:val="14090BE0"/>
    <w:rsid w:val="141414FD"/>
    <w:rsid w:val="14231AD5"/>
    <w:rsid w:val="142C45C0"/>
    <w:rsid w:val="14504752"/>
    <w:rsid w:val="14817954"/>
    <w:rsid w:val="14A64372"/>
    <w:rsid w:val="14B35AB2"/>
    <w:rsid w:val="14F51726"/>
    <w:rsid w:val="155B3499"/>
    <w:rsid w:val="1562473D"/>
    <w:rsid w:val="157430C3"/>
    <w:rsid w:val="1658778B"/>
    <w:rsid w:val="16944BFF"/>
    <w:rsid w:val="16C531D6"/>
    <w:rsid w:val="16D056D6"/>
    <w:rsid w:val="16D500D7"/>
    <w:rsid w:val="16EB42BE"/>
    <w:rsid w:val="17141856"/>
    <w:rsid w:val="17305934"/>
    <w:rsid w:val="1740291A"/>
    <w:rsid w:val="17C2636B"/>
    <w:rsid w:val="17C52AFB"/>
    <w:rsid w:val="17C65987"/>
    <w:rsid w:val="17E110F5"/>
    <w:rsid w:val="1804388A"/>
    <w:rsid w:val="18833979"/>
    <w:rsid w:val="18A76AA3"/>
    <w:rsid w:val="18C354F3"/>
    <w:rsid w:val="18C70CEC"/>
    <w:rsid w:val="18E304B2"/>
    <w:rsid w:val="18F04206"/>
    <w:rsid w:val="190D676E"/>
    <w:rsid w:val="19BD5228"/>
    <w:rsid w:val="19E716B5"/>
    <w:rsid w:val="1A02204B"/>
    <w:rsid w:val="1A284FAA"/>
    <w:rsid w:val="1A515B64"/>
    <w:rsid w:val="1A654388"/>
    <w:rsid w:val="1A78700C"/>
    <w:rsid w:val="1A974E89"/>
    <w:rsid w:val="1AC27A2C"/>
    <w:rsid w:val="1B152E46"/>
    <w:rsid w:val="1B19589E"/>
    <w:rsid w:val="1B2F42EF"/>
    <w:rsid w:val="1B6061A2"/>
    <w:rsid w:val="1B6A4264"/>
    <w:rsid w:val="1B6B3C20"/>
    <w:rsid w:val="1B8C4FB5"/>
    <w:rsid w:val="1BAD5FE6"/>
    <w:rsid w:val="1BCF41AF"/>
    <w:rsid w:val="1BE52745"/>
    <w:rsid w:val="1C116575"/>
    <w:rsid w:val="1C2B3D68"/>
    <w:rsid w:val="1C414647"/>
    <w:rsid w:val="1C533032"/>
    <w:rsid w:val="1CE95744"/>
    <w:rsid w:val="1CFA72DC"/>
    <w:rsid w:val="1D1722B1"/>
    <w:rsid w:val="1D1B2E6C"/>
    <w:rsid w:val="1D390382"/>
    <w:rsid w:val="1D390A24"/>
    <w:rsid w:val="1D6F0137"/>
    <w:rsid w:val="1DD0420E"/>
    <w:rsid w:val="1DF517C5"/>
    <w:rsid w:val="1DF57B9E"/>
    <w:rsid w:val="1E34479D"/>
    <w:rsid w:val="1EAF11EC"/>
    <w:rsid w:val="1F240CB5"/>
    <w:rsid w:val="1F246391"/>
    <w:rsid w:val="1F550F54"/>
    <w:rsid w:val="1F7150CA"/>
    <w:rsid w:val="1F9F20EA"/>
    <w:rsid w:val="1FAF1316"/>
    <w:rsid w:val="1FE75CC4"/>
    <w:rsid w:val="1FF84B95"/>
    <w:rsid w:val="206F41B2"/>
    <w:rsid w:val="20E119DF"/>
    <w:rsid w:val="20ED171E"/>
    <w:rsid w:val="210E30BC"/>
    <w:rsid w:val="215A6C10"/>
    <w:rsid w:val="21623FDD"/>
    <w:rsid w:val="21867A30"/>
    <w:rsid w:val="218F0957"/>
    <w:rsid w:val="21C060E8"/>
    <w:rsid w:val="21CA1FA7"/>
    <w:rsid w:val="223C3A75"/>
    <w:rsid w:val="226513C9"/>
    <w:rsid w:val="22B91715"/>
    <w:rsid w:val="22C335E1"/>
    <w:rsid w:val="22DD3655"/>
    <w:rsid w:val="231050D8"/>
    <w:rsid w:val="23164B92"/>
    <w:rsid w:val="231703EA"/>
    <w:rsid w:val="231F71F7"/>
    <w:rsid w:val="2326798E"/>
    <w:rsid w:val="232F1757"/>
    <w:rsid w:val="23580F2E"/>
    <w:rsid w:val="236C1143"/>
    <w:rsid w:val="23874733"/>
    <w:rsid w:val="238B5321"/>
    <w:rsid w:val="23BB3934"/>
    <w:rsid w:val="23E801FD"/>
    <w:rsid w:val="24247FAF"/>
    <w:rsid w:val="24457704"/>
    <w:rsid w:val="24675080"/>
    <w:rsid w:val="24BD7FB6"/>
    <w:rsid w:val="2519649B"/>
    <w:rsid w:val="252D5D4D"/>
    <w:rsid w:val="26265493"/>
    <w:rsid w:val="2635298F"/>
    <w:rsid w:val="2649612C"/>
    <w:rsid w:val="268C786C"/>
    <w:rsid w:val="26A03D40"/>
    <w:rsid w:val="26C863CA"/>
    <w:rsid w:val="26CD578F"/>
    <w:rsid w:val="26F543EF"/>
    <w:rsid w:val="26FC6BE8"/>
    <w:rsid w:val="27657FF3"/>
    <w:rsid w:val="27875F18"/>
    <w:rsid w:val="278F67EF"/>
    <w:rsid w:val="27E234BC"/>
    <w:rsid w:val="27E823ED"/>
    <w:rsid w:val="28084F7B"/>
    <w:rsid w:val="281A0EA7"/>
    <w:rsid w:val="283A50A6"/>
    <w:rsid w:val="287560DE"/>
    <w:rsid w:val="294066EC"/>
    <w:rsid w:val="29423FA6"/>
    <w:rsid w:val="297D4AAF"/>
    <w:rsid w:val="299A44E5"/>
    <w:rsid w:val="29DD3F3B"/>
    <w:rsid w:val="29E203CB"/>
    <w:rsid w:val="29F23E8A"/>
    <w:rsid w:val="2A3D7F56"/>
    <w:rsid w:val="2A4E4E38"/>
    <w:rsid w:val="2A716218"/>
    <w:rsid w:val="2AA64C74"/>
    <w:rsid w:val="2AFB4FC0"/>
    <w:rsid w:val="2B493C2F"/>
    <w:rsid w:val="2B5632CC"/>
    <w:rsid w:val="2B8706D6"/>
    <w:rsid w:val="2BAB3CAD"/>
    <w:rsid w:val="2BC37160"/>
    <w:rsid w:val="2BF84186"/>
    <w:rsid w:val="2C1A6BED"/>
    <w:rsid w:val="2C29642F"/>
    <w:rsid w:val="2C300910"/>
    <w:rsid w:val="2C554E1A"/>
    <w:rsid w:val="2C710230"/>
    <w:rsid w:val="2C751F48"/>
    <w:rsid w:val="2C970D19"/>
    <w:rsid w:val="2CB25B52"/>
    <w:rsid w:val="2CE224BE"/>
    <w:rsid w:val="2D0F09CA"/>
    <w:rsid w:val="2D216834"/>
    <w:rsid w:val="2D5848F4"/>
    <w:rsid w:val="2D870EBC"/>
    <w:rsid w:val="2DE11D05"/>
    <w:rsid w:val="2E514EF7"/>
    <w:rsid w:val="2F725C8C"/>
    <w:rsid w:val="2FCF07C9"/>
    <w:rsid w:val="30242404"/>
    <w:rsid w:val="30422DFA"/>
    <w:rsid w:val="309C6489"/>
    <w:rsid w:val="30D8545C"/>
    <w:rsid w:val="30FA576B"/>
    <w:rsid w:val="315B638E"/>
    <w:rsid w:val="3171433A"/>
    <w:rsid w:val="318F4B6D"/>
    <w:rsid w:val="32462E41"/>
    <w:rsid w:val="32554A9E"/>
    <w:rsid w:val="327411B4"/>
    <w:rsid w:val="32866B73"/>
    <w:rsid w:val="32983E6D"/>
    <w:rsid w:val="329B0E37"/>
    <w:rsid w:val="32BF2D77"/>
    <w:rsid w:val="32EB1476"/>
    <w:rsid w:val="32FC7B27"/>
    <w:rsid w:val="33412F5E"/>
    <w:rsid w:val="334929DE"/>
    <w:rsid w:val="336B45E5"/>
    <w:rsid w:val="33D05522"/>
    <w:rsid w:val="33D86455"/>
    <w:rsid w:val="33F61964"/>
    <w:rsid w:val="348C6C89"/>
    <w:rsid w:val="34E97C37"/>
    <w:rsid w:val="34ED71D7"/>
    <w:rsid w:val="34F60DC6"/>
    <w:rsid w:val="350509B6"/>
    <w:rsid w:val="35906305"/>
    <w:rsid w:val="359307B2"/>
    <w:rsid w:val="35941435"/>
    <w:rsid w:val="35A61FCC"/>
    <w:rsid w:val="35CD57AB"/>
    <w:rsid w:val="365F51EF"/>
    <w:rsid w:val="36767BF1"/>
    <w:rsid w:val="36E07C57"/>
    <w:rsid w:val="37166354"/>
    <w:rsid w:val="37254A1F"/>
    <w:rsid w:val="37507E1E"/>
    <w:rsid w:val="37647A49"/>
    <w:rsid w:val="37B82793"/>
    <w:rsid w:val="37C90B6E"/>
    <w:rsid w:val="38227DB2"/>
    <w:rsid w:val="384A6C3F"/>
    <w:rsid w:val="387B14EE"/>
    <w:rsid w:val="38B247E4"/>
    <w:rsid w:val="38B92017"/>
    <w:rsid w:val="38CA5FD2"/>
    <w:rsid w:val="38D53146"/>
    <w:rsid w:val="38EF3C8A"/>
    <w:rsid w:val="38F95634"/>
    <w:rsid w:val="38FB43DD"/>
    <w:rsid w:val="38FF39F5"/>
    <w:rsid w:val="39186D3D"/>
    <w:rsid w:val="39616936"/>
    <w:rsid w:val="39A64349"/>
    <w:rsid w:val="39B21AF3"/>
    <w:rsid w:val="39DA2442"/>
    <w:rsid w:val="3A9E6EEF"/>
    <w:rsid w:val="3B026BE0"/>
    <w:rsid w:val="3B2D2A28"/>
    <w:rsid w:val="3BDC22A4"/>
    <w:rsid w:val="3BF85C94"/>
    <w:rsid w:val="3C0360E3"/>
    <w:rsid w:val="3C0E61B4"/>
    <w:rsid w:val="3C211DCF"/>
    <w:rsid w:val="3C4A1EF3"/>
    <w:rsid w:val="3C576755"/>
    <w:rsid w:val="3C9C66B4"/>
    <w:rsid w:val="3CB113DD"/>
    <w:rsid w:val="3CB13CE3"/>
    <w:rsid w:val="3D430CEE"/>
    <w:rsid w:val="3D485717"/>
    <w:rsid w:val="3D906858"/>
    <w:rsid w:val="3D9D234E"/>
    <w:rsid w:val="3DA81ED8"/>
    <w:rsid w:val="3DAF4C1E"/>
    <w:rsid w:val="3DBD6105"/>
    <w:rsid w:val="3DC57048"/>
    <w:rsid w:val="3DEF18FE"/>
    <w:rsid w:val="3E045AE2"/>
    <w:rsid w:val="3E3D7FE0"/>
    <w:rsid w:val="3E6146F2"/>
    <w:rsid w:val="3E7325C3"/>
    <w:rsid w:val="3F1856F9"/>
    <w:rsid w:val="3F367F1D"/>
    <w:rsid w:val="3F3E3BC8"/>
    <w:rsid w:val="3F67457A"/>
    <w:rsid w:val="3F6961FD"/>
    <w:rsid w:val="3F6C6430"/>
    <w:rsid w:val="3F8E0FE5"/>
    <w:rsid w:val="3F91023E"/>
    <w:rsid w:val="3FAE03FB"/>
    <w:rsid w:val="3FFF4F2D"/>
    <w:rsid w:val="403C77B5"/>
    <w:rsid w:val="406960D0"/>
    <w:rsid w:val="40BF2574"/>
    <w:rsid w:val="40D9307B"/>
    <w:rsid w:val="42206719"/>
    <w:rsid w:val="425F780B"/>
    <w:rsid w:val="42663319"/>
    <w:rsid w:val="4283791D"/>
    <w:rsid w:val="42B77A4D"/>
    <w:rsid w:val="42E0080A"/>
    <w:rsid w:val="430736E6"/>
    <w:rsid w:val="431C567C"/>
    <w:rsid w:val="436A06BA"/>
    <w:rsid w:val="43E20674"/>
    <w:rsid w:val="44022AC4"/>
    <w:rsid w:val="44112D07"/>
    <w:rsid w:val="44621A64"/>
    <w:rsid w:val="4462492B"/>
    <w:rsid w:val="446C7570"/>
    <w:rsid w:val="447C0575"/>
    <w:rsid w:val="449E7B0C"/>
    <w:rsid w:val="44B02520"/>
    <w:rsid w:val="44DE52DF"/>
    <w:rsid w:val="44E03EDD"/>
    <w:rsid w:val="45037E11"/>
    <w:rsid w:val="45072272"/>
    <w:rsid w:val="450A4F15"/>
    <w:rsid w:val="45163B28"/>
    <w:rsid w:val="45B666D0"/>
    <w:rsid w:val="45D67D64"/>
    <w:rsid w:val="45FC124D"/>
    <w:rsid w:val="4669747D"/>
    <w:rsid w:val="46AE6F33"/>
    <w:rsid w:val="46DB50E1"/>
    <w:rsid w:val="46DC6A99"/>
    <w:rsid w:val="470F418E"/>
    <w:rsid w:val="4740778C"/>
    <w:rsid w:val="47BE23A8"/>
    <w:rsid w:val="47FF43E7"/>
    <w:rsid w:val="48362D3C"/>
    <w:rsid w:val="489F1FA0"/>
    <w:rsid w:val="49064E04"/>
    <w:rsid w:val="4A1452FF"/>
    <w:rsid w:val="4A92344E"/>
    <w:rsid w:val="4AA76173"/>
    <w:rsid w:val="4AC7225C"/>
    <w:rsid w:val="4AD55B10"/>
    <w:rsid w:val="4AF36018"/>
    <w:rsid w:val="4B000787"/>
    <w:rsid w:val="4B6D2867"/>
    <w:rsid w:val="4B9761E7"/>
    <w:rsid w:val="4B9D6302"/>
    <w:rsid w:val="4BA426B2"/>
    <w:rsid w:val="4BD03D89"/>
    <w:rsid w:val="4BEC45E2"/>
    <w:rsid w:val="4C5F5E7D"/>
    <w:rsid w:val="4C952A75"/>
    <w:rsid w:val="4CF6084E"/>
    <w:rsid w:val="4CF66F3E"/>
    <w:rsid w:val="4D160EE8"/>
    <w:rsid w:val="4D222C37"/>
    <w:rsid w:val="4D277702"/>
    <w:rsid w:val="4D553BE3"/>
    <w:rsid w:val="4D664190"/>
    <w:rsid w:val="4DCD2BCF"/>
    <w:rsid w:val="4DD059E1"/>
    <w:rsid w:val="4DE60D60"/>
    <w:rsid w:val="4E39262D"/>
    <w:rsid w:val="4E3B5550"/>
    <w:rsid w:val="4E823BCF"/>
    <w:rsid w:val="4EC971BE"/>
    <w:rsid w:val="4F22508B"/>
    <w:rsid w:val="4F813436"/>
    <w:rsid w:val="4FC561E6"/>
    <w:rsid w:val="4FC97D44"/>
    <w:rsid w:val="50303B05"/>
    <w:rsid w:val="50A47747"/>
    <w:rsid w:val="51314621"/>
    <w:rsid w:val="5137755A"/>
    <w:rsid w:val="51D85B3B"/>
    <w:rsid w:val="51F51C20"/>
    <w:rsid w:val="51F85506"/>
    <w:rsid w:val="522A26AA"/>
    <w:rsid w:val="52354064"/>
    <w:rsid w:val="52462715"/>
    <w:rsid w:val="524B3888"/>
    <w:rsid w:val="52623FC3"/>
    <w:rsid w:val="528C2E2C"/>
    <w:rsid w:val="528F177B"/>
    <w:rsid w:val="533662E6"/>
    <w:rsid w:val="5354676C"/>
    <w:rsid w:val="537C3B7F"/>
    <w:rsid w:val="539618B2"/>
    <w:rsid w:val="53A13A94"/>
    <w:rsid w:val="53DB6E8D"/>
    <w:rsid w:val="53E75832"/>
    <w:rsid w:val="54225C04"/>
    <w:rsid w:val="542D1EEC"/>
    <w:rsid w:val="54697358"/>
    <w:rsid w:val="546A01E4"/>
    <w:rsid w:val="549C186D"/>
    <w:rsid w:val="54A101E4"/>
    <w:rsid w:val="54EE6FF1"/>
    <w:rsid w:val="551B4BD7"/>
    <w:rsid w:val="556C5FEF"/>
    <w:rsid w:val="559B11C6"/>
    <w:rsid w:val="55C93441"/>
    <w:rsid w:val="55D81C32"/>
    <w:rsid w:val="55E745F2"/>
    <w:rsid w:val="561602FF"/>
    <w:rsid w:val="56227758"/>
    <w:rsid w:val="56362832"/>
    <w:rsid w:val="56BD287A"/>
    <w:rsid w:val="56CD0D0F"/>
    <w:rsid w:val="56F54CC2"/>
    <w:rsid w:val="57190B91"/>
    <w:rsid w:val="574C65AE"/>
    <w:rsid w:val="57592468"/>
    <w:rsid w:val="57780292"/>
    <w:rsid w:val="57873107"/>
    <w:rsid w:val="57B41ECF"/>
    <w:rsid w:val="57B420FD"/>
    <w:rsid w:val="57E914A6"/>
    <w:rsid w:val="57F0777E"/>
    <w:rsid w:val="581B05E4"/>
    <w:rsid w:val="585D4315"/>
    <w:rsid w:val="58CF53CB"/>
    <w:rsid w:val="58D337C1"/>
    <w:rsid w:val="58FE78A6"/>
    <w:rsid w:val="5980345F"/>
    <w:rsid w:val="599F7B47"/>
    <w:rsid w:val="59B00211"/>
    <w:rsid w:val="59B368E2"/>
    <w:rsid w:val="59DE3233"/>
    <w:rsid w:val="59FE3F09"/>
    <w:rsid w:val="5A1B6236"/>
    <w:rsid w:val="5A922668"/>
    <w:rsid w:val="5AB10814"/>
    <w:rsid w:val="5AB22838"/>
    <w:rsid w:val="5B092532"/>
    <w:rsid w:val="5B1314EF"/>
    <w:rsid w:val="5B257459"/>
    <w:rsid w:val="5B4E6F97"/>
    <w:rsid w:val="5BDE751B"/>
    <w:rsid w:val="5BE223AF"/>
    <w:rsid w:val="5C074730"/>
    <w:rsid w:val="5C8A0709"/>
    <w:rsid w:val="5C8E0F41"/>
    <w:rsid w:val="5CDF79EE"/>
    <w:rsid w:val="5CF74D38"/>
    <w:rsid w:val="5CF8285E"/>
    <w:rsid w:val="5CF8460C"/>
    <w:rsid w:val="5D335644"/>
    <w:rsid w:val="5D5117B1"/>
    <w:rsid w:val="5D5630EA"/>
    <w:rsid w:val="5E0D2339"/>
    <w:rsid w:val="5E983184"/>
    <w:rsid w:val="5EBB1D27"/>
    <w:rsid w:val="5EFA0B0F"/>
    <w:rsid w:val="5F060B68"/>
    <w:rsid w:val="5F341B74"/>
    <w:rsid w:val="5F442D8C"/>
    <w:rsid w:val="5F5A335C"/>
    <w:rsid w:val="5F7A1C50"/>
    <w:rsid w:val="5F873BF2"/>
    <w:rsid w:val="5FA34D03"/>
    <w:rsid w:val="5FBD0D3A"/>
    <w:rsid w:val="5FBF6873"/>
    <w:rsid w:val="5FC75C88"/>
    <w:rsid w:val="5FE86BBA"/>
    <w:rsid w:val="5FEA2795"/>
    <w:rsid w:val="6007217C"/>
    <w:rsid w:val="60305BC5"/>
    <w:rsid w:val="60392E6B"/>
    <w:rsid w:val="603E4D32"/>
    <w:rsid w:val="604F4E8B"/>
    <w:rsid w:val="60575AEE"/>
    <w:rsid w:val="6094289E"/>
    <w:rsid w:val="6097727B"/>
    <w:rsid w:val="60BB2D0B"/>
    <w:rsid w:val="60C03693"/>
    <w:rsid w:val="60DE77A6"/>
    <w:rsid w:val="60E530F9"/>
    <w:rsid w:val="60F670B5"/>
    <w:rsid w:val="610E28A9"/>
    <w:rsid w:val="611D7F37"/>
    <w:rsid w:val="614147D4"/>
    <w:rsid w:val="61641147"/>
    <w:rsid w:val="616606D1"/>
    <w:rsid w:val="618D4E06"/>
    <w:rsid w:val="61A41393"/>
    <w:rsid w:val="61FA4982"/>
    <w:rsid w:val="61FB117E"/>
    <w:rsid w:val="62071863"/>
    <w:rsid w:val="6263306E"/>
    <w:rsid w:val="626A7E7B"/>
    <w:rsid w:val="633F4D43"/>
    <w:rsid w:val="634A76D8"/>
    <w:rsid w:val="635307EE"/>
    <w:rsid w:val="63820200"/>
    <w:rsid w:val="6390559E"/>
    <w:rsid w:val="639A7863"/>
    <w:rsid w:val="639F38E9"/>
    <w:rsid w:val="63B25EB8"/>
    <w:rsid w:val="63F54CD7"/>
    <w:rsid w:val="64047D3A"/>
    <w:rsid w:val="642500D6"/>
    <w:rsid w:val="64512ACB"/>
    <w:rsid w:val="645D5D28"/>
    <w:rsid w:val="64960995"/>
    <w:rsid w:val="65401AE4"/>
    <w:rsid w:val="65513E84"/>
    <w:rsid w:val="65B01F28"/>
    <w:rsid w:val="65B16171"/>
    <w:rsid w:val="65C50EF1"/>
    <w:rsid w:val="65E9543A"/>
    <w:rsid w:val="65EF5B54"/>
    <w:rsid w:val="66035946"/>
    <w:rsid w:val="663012BB"/>
    <w:rsid w:val="66412B47"/>
    <w:rsid w:val="66462A4A"/>
    <w:rsid w:val="665400C7"/>
    <w:rsid w:val="667473F9"/>
    <w:rsid w:val="66827145"/>
    <w:rsid w:val="6695111E"/>
    <w:rsid w:val="66A42499"/>
    <w:rsid w:val="66C37B75"/>
    <w:rsid w:val="671F5F5A"/>
    <w:rsid w:val="676456D1"/>
    <w:rsid w:val="677A0F45"/>
    <w:rsid w:val="67D14F24"/>
    <w:rsid w:val="680C5974"/>
    <w:rsid w:val="68316192"/>
    <w:rsid w:val="683D2DB5"/>
    <w:rsid w:val="6860298C"/>
    <w:rsid w:val="68633281"/>
    <w:rsid w:val="68771AC3"/>
    <w:rsid w:val="68DA441E"/>
    <w:rsid w:val="68E330A1"/>
    <w:rsid w:val="68F4217F"/>
    <w:rsid w:val="690F51B7"/>
    <w:rsid w:val="6919323E"/>
    <w:rsid w:val="692E7D33"/>
    <w:rsid w:val="693C0D51"/>
    <w:rsid w:val="694C1E28"/>
    <w:rsid w:val="695503E5"/>
    <w:rsid w:val="696077C1"/>
    <w:rsid w:val="69731029"/>
    <w:rsid w:val="6985191D"/>
    <w:rsid w:val="69B33D95"/>
    <w:rsid w:val="6A06139B"/>
    <w:rsid w:val="6A3A602C"/>
    <w:rsid w:val="6A537326"/>
    <w:rsid w:val="6A6659B4"/>
    <w:rsid w:val="6B3A48CF"/>
    <w:rsid w:val="6B4B5F8D"/>
    <w:rsid w:val="6B653436"/>
    <w:rsid w:val="6B6B68F5"/>
    <w:rsid w:val="6B9610B3"/>
    <w:rsid w:val="6B9E5DC1"/>
    <w:rsid w:val="6BE742BF"/>
    <w:rsid w:val="6BF6440D"/>
    <w:rsid w:val="6C7A503E"/>
    <w:rsid w:val="6C9003BD"/>
    <w:rsid w:val="6CA4159F"/>
    <w:rsid w:val="6CE611D0"/>
    <w:rsid w:val="6D0D1A0E"/>
    <w:rsid w:val="6D7E0CF7"/>
    <w:rsid w:val="6D82013F"/>
    <w:rsid w:val="6DC63340"/>
    <w:rsid w:val="6DF8446C"/>
    <w:rsid w:val="6E0933C6"/>
    <w:rsid w:val="6E246B95"/>
    <w:rsid w:val="6E3D0AFC"/>
    <w:rsid w:val="6EB04D47"/>
    <w:rsid w:val="6EB7198E"/>
    <w:rsid w:val="6EE60D49"/>
    <w:rsid w:val="6F0E7CBF"/>
    <w:rsid w:val="6F4A588E"/>
    <w:rsid w:val="6F532364"/>
    <w:rsid w:val="6FC87088"/>
    <w:rsid w:val="70074E3A"/>
    <w:rsid w:val="705636CC"/>
    <w:rsid w:val="7064403B"/>
    <w:rsid w:val="70BB257D"/>
    <w:rsid w:val="713410A4"/>
    <w:rsid w:val="714E48D5"/>
    <w:rsid w:val="715E01FF"/>
    <w:rsid w:val="716C53A0"/>
    <w:rsid w:val="72695938"/>
    <w:rsid w:val="72B611AC"/>
    <w:rsid w:val="731A4E85"/>
    <w:rsid w:val="73387241"/>
    <w:rsid w:val="73790715"/>
    <w:rsid w:val="738642C8"/>
    <w:rsid w:val="739A6F89"/>
    <w:rsid w:val="73C843FF"/>
    <w:rsid w:val="73CA1536"/>
    <w:rsid w:val="73F92CEC"/>
    <w:rsid w:val="745B5755"/>
    <w:rsid w:val="746A3BEA"/>
    <w:rsid w:val="746E5488"/>
    <w:rsid w:val="749B53C1"/>
    <w:rsid w:val="751122B7"/>
    <w:rsid w:val="75220AE9"/>
    <w:rsid w:val="75321D1A"/>
    <w:rsid w:val="7533472C"/>
    <w:rsid w:val="7544443B"/>
    <w:rsid w:val="75955B2C"/>
    <w:rsid w:val="759604A2"/>
    <w:rsid w:val="75976C60"/>
    <w:rsid w:val="75BE5F9B"/>
    <w:rsid w:val="75FF51BE"/>
    <w:rsid w:val="76191423"/>
    <w:rsid w:val="76663EFA"/>
    <w:rsid w:val="7691545E"/>
    <w:rsid w:val="7696032B"/>
    <w:rsid w:val="76B6740F"/>
    <w:rsid w:val="76BD18D0"/>
    <w:rsid w:val="76CC46DD"/>
    <w:rsid w:val="76D637B8"/>
    <w:rsid w:val="76E52785"/>
    <w:rsid w:val="7702635B"/>
    <w:rsid w:val="77040325"/>
    <w:rsid w:val="77B0182D"/>
    <w:rsid w:val="77B4726B"/>
    <w:rsid w:val="77B92EBE"/>
    <w:rsid w:val="781B0537"/>
    <w:rsid w:val="782D323C"/>
    <w:rsid w:val="785506C7"/>
    <w:rsid w:val="78AE7E54"/>
    <w:rsid w:val="78B13B4A"/>
    <w:rsid w:val="78CC1493"/>
    <w:rsid w:val="78D635FC"/>
    <w:rsid w:val="78E81581"/>
    <w:rsid w:val="792A3CA7"/>
    <w:rsid w:val="794B3A0C"/>
    <w:rsid w:val="79BC66F7"/>
    <w:rsid w:val="79DC2E94"/>
    <w:rsid w:val="7A3556D2"/>
    <w:rsid w:val="7A777189"/>
    <w:rsid w:val="7AAA11E4"/>
    <w:rsid w:val="7ABB519F"/>
    <w:rsid w:val="7AC56B3B"/>
    <w:rsid w:val="7B27628C"/>
    <w:rsid w:val="7B2B4440"/>
    <w:rsid w:val="7B387929"/>
    <w:rsid w:val="7B4734A0"/>
    <w:rsid w:val="7B4D27E3"/>
    <w:rsid w:val="7B5D6256"/>
    <w:rsid w:val="7C186192"/>
    <w:rsid w:val="7C3945CD"/>
    <w:rsid w:val="7C42350F"/>
    <w:rsid w:val="7C4D62CB"/>
    <w:rsid w:val="7D16490F"/>
    <w:rsid w:val="7D5E0064"/>
    <w:rsid w:val="7DB50CEB"/>
    <w:rsid w:val="7DBB6A17"/>
    <w:rsid w:val="7DBF6F5E"/>
    <w:rsid w:val="7DC205F3"/>
    <w:rsid w:val="7E9E0514"/>
    <w:rsid w:val="7EB3777A"/>
    <w:rsid w:val="7EBB359A"/>
    <w:rsid w:val="7EBE43AC"/>
    <w:rsid w:val="7F0372C3"/>
    <w:rsid w:val="7F461990"/>
    <w:rsid w:val="7F54171E"/>
    <w:rsid w:val="7F781092"/>
    <w:rsid w:val="7FBA5A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line="576" w:lineRule="auto"/>
    </w:pPr>
    <w:rPr>
      <w:rFonts w:ascii="Arial" w:hAnsi="Arial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1"/>
    <w:basedOn w:val="1"/>
    <w:next w:val="1"/>
    <w:qFormat/>
    <w:uiPriority w:val="0"/>
    <w:pPr>
      <w:tabs>
        <w:tab w:val="left" w:pos="0"/>
      </w:tabs>
      <w:jc w:val="left"/>
      <w:outlineLvl w:val="0"/>
    </w:pPr>
    <w:rPr>
      <w:rFonts w:hint="eastAsia" w:ascii="Times New Roman" w:hAnsi="Times New Roman" w:eastAsia="仿宋" w:cs="宋体"/>
      <w:b/>
      <w:bCs/>
      <w:sz w:val="28"/>
      <w:szCs w:val="30"/>
    </w:rPr>
  </w:style>
  <w:style w:type="paragraph" w:customStyle="1" w:styleId="4">
    <w:name w:val="样式3"/>
    <w:basedOn w:val="1"/>
    <w:next w:val="1"/>
    <w:qFormat/>
    <w:uiPriority w:val="0"/>
    <w:pPr>
      <w:keepNext/>
      <w:keepLines/>
      <w:numPr>
        <w:ilvl w:val="1"/>
        <w:numId w:val="3"/>
      </w:numPr>
      <w:spacing w:before="260" w:after="260" w:line="413" w:lineRule="auto"/>
      <w:outlineLvl w:val="1"/>
    </w:pPr>
    <w:rPr>
      <w:rFonts w:hint="eastAsia" w:ascii="Arial" w:hAnsi="Arial" w:eastAsia="仿宋"/>
      <w:b/>
      <w:sz w:val="30"/>
    </w:rPr>
  </w:style>
  <w:style w:type="paragraph" w:styleId="7">
    <w:name w:val="Plain Text"/>
    <w:basedOn w:val="1"/>
    <w:qFormat/>
    <w:uiPriority w:val="0"/>
    <w:pPr>
      <w:jc w:val="left"/>
    </w:pPr>
    <w:rPr>
      <w:rFonts w:ascii="宋体" w:hAnsi="宋体" w:eastAsia="仿宋"/>
      <w:sz w:val="24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font61"/>
    <w:basedOn w:val="12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6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7">
    <w:name w:val="font3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9">
    <w:name w:val="font51"/>
    <w:basedOn w:val="12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7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2">
    <w:name w:val="font41"/>
    <w:basedOn w:val="12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23">
    <w:name w:val="font12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112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13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6">
    <w:name w:val="font10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7">
    <w:name w:val="font9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8">
    <w:name w:val="font0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9">
    <w:name w:val="font14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3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6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7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40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41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42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3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4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5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6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9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50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51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5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  <w:style w:type="paragraph" w:styleId="6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4536</Words>
  <Characters>5070</Characters>
  <Lines>35</Lines>
  <Paragraphs>9</Paragraphs>
  <TotalTime>0</TotalTime>
  <ScaleCrop>false</ScaleCrop>
  <LinksUpToDate>false</LinksUpToDate>
  <CharactersWithSpaces>5211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2018-10-25T02:43:00Z</dcterms:created>
  <dc:creator>…</dc:creator>
  <cp:lastModifiedBy>0</cp:lastModifiedBy>
  <cp:lastPrinted>2025-07-01T08:31:00Z</cp:lastPrinted>
  <dcterms:modified xsi:type="dcterms:W3CDTF">2025-07-01T08:31:15Z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D0AFC06E4967479DB845704EF76371DF</vt:lpwstr>
  </property>
  <property fmtid="{D5CDD505-2E9C-101B-9397-08002B2CF9AE}" pid="4" name="KSOTemplateDocerSaveRecord">
    <vt:lpwstr>eyJoZGlkIjoiNTdmMDdiZTI1NjViOTEyOWZmODRjYmFjOTIwOTVjODYiLCJ1c2VySWQiOiIyODU5MTM4NDgifQ==</vt:lpwstr>
  </property>
</Properties>
</file>