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BA" w:rsidRDefault="00B424BA" w:rsidP="00B424BA">
      <w:pPr>
        <w:widowControl/>
        <w:spacing w:line="520" w:lineRule="exact"/>
        <w:jc w:val="center"/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</w:pPr>
    </w:p>
    <w:p w:rsidR="00B424BA" w:rsidRDefault="00B424BA" w:rsidP="00B424BA">
      <w:pPr>
        <w:widowControl/>
        <w:spacing w:line="52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44"/>
          <w:szCs w:val="44"/>
        </w:rPr>
        <w:t>天门市知识产权诚信经营倡议书</w:t>
      </w:r>
    </w:p>
    <w:p w:rsidR="00B424BA" w:rsidRDefault="00B424BA" w:rsidP="00B424BA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424BA" w:rsidRDefault="00B424BA" w:rsidP="00B424BA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各专利代理机构、商标代理机构，各开展专利商标代理业务的律师事务所：</w:t>
      </w:r>
    </w:p>
    <w:p w:rsidR="00B424BA" w:rsidRDefault="00B424BA" w:rsidP="00B424B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为进一步规范知识产权代理行业秩序，筑牢行业合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经营根基，助力我市知识产权事业高质量发展，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现面向</w:t>
      </w:r>
      <w:r>
        <w:rPr>
          <w:rFonts w:ascii="仿宋" w:eastAsia="仿宋" w:hAnsi="仿宋" w:hint="eastAsia"/>
          <w:sz w:val="32"/>
          <w:szCs w:val="32"/>
        </w:rPr>
        <w:t>全市知识产权代理机构及从业人员发出如下倡议：</w:t>
      </w:r>
    </w:p>
    <w:p w:rsidR="00B424BA" w:rsidRDefault="00B424BA" w:rsidP="00B424B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坚守合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底线，杜绝违规行为。严格恪守执业许可与备案相关规定，确保机构资质齐全，备案及时准确，分支机构设立合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规范，从业人员身份核验到位，坚决杜绝专利代理师“挂证”乱象，严格落实代理师签名责任，坚决抵制资质出租出借、虚假设立分支机构、违规“代报”等失信行为，坚守行业职业操守。</w:t>
      </w:r>
    </w:p>
    <w:p w:rsidR="00B424BA" w:rsidRDefault="00B424BA" w:rsidP="00B424B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规范业务操作，坚守执业初心。坚决抵制非正常专利申请和恶意商标代理行为，不代理恶意抢注囤积商标、不良影响商标注册、恶意“撤三”等业务。坚决杜绝伪造变造法律文件、公章签名等虚假材料，遵守真实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业务流程，维护行业公信力与市场秩序。</w:t>
      </w:r>
    </w:p>
    <w:p w:rsidR="00B424BA" w:rsidRDefault="00B424BA" w:rsidP="00B424BA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坚持正道揽客，弘扬行业正气。不以冒用政府机关名义、提供发明人挂名服务等方式违规招揽业务，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宣称“包授权”“特殊通道”等不实内容，规范从业人员线上线</w:t>
      </w:r>
      <w:proofErr w:type="gramStart"/>
      <w:r>
        <w:rPr>
          <w:rFonts w:ascii="仿宋" w:eastAsia="仿宋" w:hAnsi="仿宋" w:hint="eastAsia"/>
          <w:sz w:val="32"/>
          <w:szCs w:val="32"/>
        </w:rPr>
        <w:t>下业务</w:t>
      </w:r>
      <w:proofErr w:type="gramEnd"/>
      <w:r>
        <w:rPr>
          <w:rFonts w:ascii="仿宋" w:eastAsia="仿宋" w:hAnsi="仿宋" w:hint="eastAsia"/>
          <w:sz w:val="32"/>
          <w:szCs w:val="32"/>
        </w:rPr>
        <w:t>推广行为，以专业服务赢得市场认可。</w:t>
      </w:r>
    </w:p>
    <w:p w:rsidR="00B424BA" w:rsidRDefault="00B424BA" w:rsidP="00B424BA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424BA" w:rsidRDefault="00B424BA" w:rsidP="00B424BA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73992" w:rsidRPr="00B424BA" w:rsidRDefault="00E73992" w:rsidP="00B424BA">
      <w:pPr>
        <w:spacing w:line="520" w:lineRule="exact"/>
      </w:pPr>
    </w:p>
    <w:sectPr w:rsidR="00E73992" w:rsidRPr="00B424BA" w:rsidSect="00E7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4BA"/>
    <w:rsid w:val="00B424BA"/>
    <w:rsid w:val="00E7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4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24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lenovo40</dc:creator>
  <cp:lastModifiedBy>lenovo40</cp:lastModifiedBy>
  <cp:revision>1</cp:revision>
  <cp:lastPrinted>2025-12-25T03:48:00Z</cp:lastPrinted>
  <dcterms:created xsi:type="dcterms:W3CDTF">2025-12-25T03:47:00Z</dcterms:created>
  <dcterms:modified xsi:type="dcterms:W3CDTF">2025-12-25T03:48:00Z</dcterms:modified>
</cp:coreProperties>
</file>