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市公平竞争审查专家库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75"/>
        <w:gridCol w:w="1260"/>
        <w:gridCol w:w="913"/>
        <w:gridCol w:w="362"/>
        <w:gridCol w:w="1230"/>
        <w:gridCol w:w="166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8"/>
            <w:noWrap w:val="0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libri" w:hAnsi="Calibri" w:eastAsia="楷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非全日制教育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职务、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专业技术职称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现从事专业或研究领域名称及年限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职业资格名称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发证单位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523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473" w:type="dxa"/>
            <w:gridSpan w:val="7"/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（含工作经历和教育培训经历，从大学写起）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9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</w:t>
            </w:r>
          </w:p>
        </w:tc>
        <w:tc>
          <w:tcPr>
            <w:tcW w:w="8473" w:type="dxa"/>
            <w:gridSpan w:val="7"/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申明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以上所填内容真实、完整、准确，自愿加入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天门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市公平竞争审查专家库。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单位公章            日期：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7" w:right="1503" w:bottom="1587" w:left="1503" w:header="851" w:footer="1361" w:gutter="0"/>
      <w:pgNumType w:fmt="numberInDash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60" w:lineRule="exact"/>
      <w:ind w:right="360" w:firstLine="360"/>
      <w:jc w:val="right"/>
      <w:rPr>
        <w:rFonts w:hint="eastAsia" w:ascii="宋体" w:hAnsi="宋体"/>
        <w:kern w:val="0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kFT5rQAAAAAwEAAA8AAAAAAAAAAQAgAAAAIgAAAGRy&#10;cy9kb3ducmV2LnhtbFBLAQIUABQAAAAIAIdO4kATyLtT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  <w:spacing w:line="60" w:lineRule="exact"/>
      <w:ind w:right="360" w:firstLine="280" w:firstLineChars="100"/>
      <w:jc w:val="both"/>
      <w:rPr>
        <w:rFonts w:hint="eastAsia" w:ascii="宋体" w:hAnsi="宋体"/>
        <w:kern w:val="0"/>
        <w:sz w:val="28"/>
        <w:szCs w:val="28"/>
      </w:rPr>
    </w:pPr>
  </w:p>
  <w:p>
    <w:pPr>
      <w:pStyle w:val="2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TYyNDUzYWM2YTFlODMwNGY3ZTQzY2RlYWEzYzMifQ=="/>
  </w:docVars>
  <w:rsids>
    <w:rsidRoot w:val="004E6894"/>
    <w:rsid w:val="004E6894"/>
    <w:rsid w:val="007B0486"/>
    <w:rsid w:val="00D453CF"/>
    <w:rsid w:val="0EF06DA0"/>
    <w:rsid w:val="3FF6D137"/>
    <w:rsid w:val="57BF1B16"/>
    <w:rsid w:val="58F66162"/>
    <w:rsid w:val="59C4056B"/>
    <w:rsid w:val="6D7E00BD"/>
    <w:rsid w:val="7FEF2627"/>
    <w:rsid w:val="B7965C9F"/>
    <w:rsid w:val="BB6FABE0"/>
    <w:rsid w:val="D4EF04F7"/>
    <w:rsid w:val="FDDFF8F2"/>
    <w:rsid w:val="FF7EA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243</Words>
  <Characters>243</Characters>
  <Lines>3</Lines>
  <Paragraphs>1</Paragraphs>
  <TotalTime>8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2022-09-22T03:13:00Z</dcterms:created>
  <dc:creator>Administrator</dc:creator>
  <cp:lastModifiedBy>顾</cp:lastModifiedBy>
  <cp:lastPrinted>2022-09-28T19:48:00Z</cp:lastPrinted>
  <dcterms:modified xsi:type="dcterms:W3CDTF">2023-06-27T08:58:17Z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83B5CA0BE3244E64A2C2BCD3B7E3E9DC_13</vt:lpwstr>
  </property>
</Properties>
</file>