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6"/>
          <w:szCs w:val="36"/>
          <w:shd w:val="clear" w:fill="FFFFFF"/>
          <w:lang w:val="en-US" w:eastAsia="zh-CN"/>
        </w:rPr>
        <w:t>附件：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F1115"/>
          <w:spacing w:val="0"/>
          <w:sz w:val="44"/>
          <w:szCs w:val="44"/>
          <w:shd w:val="clear" w:fill="FFFFFF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F1115"/>
          <w:spacing w:val="0"/>
          <w:sz w:val="44"/>
          <w:szCs w:val="44"/>
          <w:shd w:val="clear" w:fill="FFFFFF"/>
          <w:lang w:val="en-US" w:eastAsia="zh-CN"/>
        </w:rPr>
        <w:t>拟取消医疗器械经营资质的企业名单</w:t>
      </w:r>
    </w:p>
    <w:bookmarkEnd w:id="0"/>
    <w:tbl>
      <w:tblPr>
        <w:tblStyle w:val="3"/>
        <w:tblW w:w="891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4023"/>
        <w:gridCol w:w="2400"/>
        <w:gridCol w:w="16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80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4023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企业名称</w:t>
            </w:r>
          </w:p>
        </w:tc>
        <w:tc>
          <w:tcPr>
            <w:tcW w:w="2400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证书编号</w:t>
            </w:r>
          </w:p>
        </w:tc>
        <w:tc>
          <w:tcPr>
            <w:tcW w:w="1684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4023" w:type="dxa"/>
            <w:shd w:val="clear" w:color="auto" w:fill="auto"/>
            <w:noWrap w:val="0"/>
            <w:vAlign w:val="center"/>
          </w:tcPr>
          <w:p>
            <w:pPr>
              <w:spacing w:beforeLines="0" w:afterLine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湖北萍果电子商务有限公司</w:t>
            </w:r>
          </w:p>
        </w:tc>
        <w:tc>
          <w:tcPr>
            <w:tcW w:w="2400" w:type="dxa"/>
            <w:shd w:val="clear" w:color="auto" w:fill="auto"/>
            <w:noWrap w:val="0"/>
            <w:vAlign w:val="center"/>
          </w:tcPr>
          <w:p>
            <w:pPr>
              <w:spacing w:beforeLines="0" w:afterLine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instrText xml:space="preserve"> HYPERLINK "https://59.175.169.149:88/javascript:viewZs('2c9080847e093aff0180636fd20c0809');" \o "https://59.175.169.149:88/javascript:viewZs('2c9080847e093aff0180636fd20c0809');" </w:instrText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鄂天门食药监械经营备20220016号</w:t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fldChar w:fldCharType="end"/>
            </w:r>
          </w:p>
        </w:tc>
        <w:tc>
          <w:tcPr>
            <w:tcW w:w="1684" w:type="dxa"/>
            <w:shd w:val="clear" w:color="auto" w:fill="auto"/>
            <w:noWrap w:val="0"/>
            <w:vAlign w:val="center"/>
          </w:tcPr>
          <w:p>
            <w:pPr>
              <w:spacing w:beforeLines="0" w:afterLine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停止经营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805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4023" w:type="dxa"/>
            <w:shd w:val="clear" w:color="auto" w:fill="auto"/>
            <w:noWrap w:val="0"/>
            <w:vAlign w:val="center"/>
          </w:tcPr>
          <w:p>
            <w:pPr>
              <w:spacing w:beforeLines="0" w:afterLine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湖北萍果电子商务有限公司</w:t>
            </w:r>
          </w:p>
        </w:tc>
        <w:tc>
          <w:tcPr>
            <w:tcW w:w="2400" w:type="dxa"/>
            <w:shd w:val="clear" w:color="auto" w:fill="auto"/>
            <w:noWrap w:val="0"/>
            <w:vAlign w:val="center"/>
          </w:tcPr>
          <w:p>
            <w:pPr>
              <w:spacing w:beforeLines="0" w:afterLine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鄂天械网销备20220016号</w:t>
            </w:r>
          </w:p>
        </w:tc>
        <w:tc>
          <w:tcPr>
            <w:tcW w:w="1684" w:type="dxa"/>
            <w:shd w:val="clear" w:color="auto" w:fill="auto"/>
            <w:noWrap w:val="0"/>
            <w:vAlign w:val="center"/>
          </w:tcPr>
          <w:p>
            <w:pPr>
              <w:spacing w:beforeLines="0" w:afterLine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停止经营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4023" w:type="dxa"/>
            <w:shd w:val="clear" w:color="auto" w:fill="auto"/>
            <w:noWrap w:val="0"/>
            <w:vAlign w:val="center"/>
          </w:tcPr>
          <w:p>
            <w:pPr>
              <w:spacing w:beforeLines="0" w:afterLine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天门灏康医疗器械有限公司</w:t>
            </w:r>
          </w:p>
        </w:tc>
        <w:tc>
          <w:tcPr>
            <w:tcW w:w="2400" w:type="dxa"/>
            <w:shd w:val="clear" w:color="auto" w:fill="auto"/>
            <w:noWrap w:val="0"/>
            <w:vAlign w:val="center"/>
          </w:tcPr>
          <w:p>
            <w:pPr>
              <w:spacing w:beforeLines="0" w:afterLine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instrText xml:space="preserve"> HYPERLINK "https://59.175.169.149:88/javascript:viewZs('2c9080847963500f0179b1bafd170070');" \o "https://59.175.169.149:88/javascript:viewZs('2c9080847963500f0179b1bafd170070');" </w:instrText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鄂天门食药监械经营许20210011号</w:t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fldChar w:fldCharType="end"/>
            </w:r>
          </w:p>
        </w:tc>
        <w:tc>
          <w:tcPr>
            <w:tcW w:w="1684" w:type="dxa"/>
            <w:shd w:val="clear" w:color="auto" w:fill="auto"/>
            <w:noWrap w:val="0"/>
            <w:vAlign w:val="center"/>
          </w:tcPr>
          <w:p>
            <w:pPr>
              <w:spacing w:beforeLines="0" w:afterLine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有效期届满未延续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4023" w:type="dxa"/>
            <w:shd w:val="clear" w:color="auto" w:fill="auto"/>
            <w:noWrap w:val="0"/>
            <w:vAlign w:val="center"/>
          </w:tcPr>
          <w:p>
            <w:pPr>
              <w:spacing w:beforeLines="0" w:afterLine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湖北卓尔天龙医疗纺织科技有限公司</w:t>
            </w:r>
          </w:p>
        </w:tc>
        <w:tc>
          <w:tcPr>
            <w:tcW w:w="2400" w:type="dxa"/>
            <w:shd w:val="clear" w:color="auto" w:fill="auto"/>
            <w:noWrap w:val="0"/>
            <w:vAlign w:val="center"/>
          </w:tcPr>
          <w:p>
            <w:pPr>
              <w:spacing w:beforeLines="0" w:afterLine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鄂天门食药监械经营许20210003号</w:t>
            </w:r>
          </w:p>
        </w:tc>
        <w:tc>
          <w:tcPr>
            <w:tcW w:w="1684" w:type="dxa"/>
            <w:shd w:val="clear" w:color="auto" w:fill="auto"/>
            <w:noWrap w:val="0"/>
            <w:vAlign w:val="center"/>
          </w:tcPr>
          <w:p>
            <w:pPr>
              <w:spacing w:beforeLines="0" w:afterLine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有效期届满未延续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4023" w:type="dxa"/>
            <w:shd w:val="clear" w:color="auto" w:fill="auto"/>
            <w:noWrap w:val="0"/>
            <w:vAlign w:val="center"/>
          </w:tcPr>
          <w:p>
            <w:pPr>
              <w:spacing w:beforeLines="0" w:afterLine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天门彭博商贸有限公司</w:t>
            </w:r>
          </w:p>
        </w:tc>
        <w:tc>
          <w:tcPr>
            <w:tcW w:w="2400" w:type="dxa"/>
            <w:shd w:val="clear" w:color="auto" w:fill="auto"/>
            <w:noWrap w:val="0"/>
            <w:vAlign w:val="center"/>
          </w:tcPr>
          <w:p>
            <w:pPr>
              <w:spacing w:beforeLines="0" w:afterLine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instrText xml:space="preserve"> HYPERLINK "https://59.175.169.149:88/javascript:viewZs('2c908084764f8ede0176845fcca5012b');" \o "https://59.175.169.149:88/javascript:viewZs('2c908084764f8ede0176845fcca5012b');" </w:instrText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鄂天门食药监械经营许20200024号</w:t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fldChar w:fldCharType="end"/>
            </w:r>
          </w:p>
        </w:tc>
        <w:tc>
          <w:tcPr>
            <w:tcW w:w="1684" w:type="dxa"/>
            <w:shd w:val="clear" w:color="auto" w:fill="auto"/>
            <w:noWrap w:val="0"/>
            <w:vAlign w:val="center"/>
          </w:tcPr>
          <w:p>
            <w:pPr>
              <w:spacing w:beforeLines="0" w:afterLine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有效期届满未延续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4023" w:type="dxa"/>
            <w:shd w:val="clear" w:color="auto" w:fill="auto"/>
            <w:noWrap w:val="0"/>
            <w:vAlign w:val="center"/>
          </w:tcPr>
          <w:p>
            <w:pPr>
              <w:spacing w:beforeLines="0" w:afterLine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湖北鸿渐大药房连锁有限公司皂市西大桥店</w:t>
            </w:r>
          </w:p>
        </w:tc>
        <w:tc>
          <w:tcPr>
            <w:tcW w:w="2400" w:type="dxa"/>
            <w:shd w:val="clear" w:color="auto" w:fill="auto"/>
            <w:noWrap w:val="0"/>
            <w:vAlign w:val="center"/>
          </w:tcPr>
          <w:p>
            <w:pPr>
              <w:spacing w:beforeLines="0" w:afterLine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instrText xml:space="preserve"> HYPERLINK "https://59.175.169.149:88/javascript:viewZs('2c90808479e952ac017a3128612e00b8');" \o "https://59.175.169.149:88/javascript:viewZs('2c90808479e952ac017a3128612e00b8');" </w:instrText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鄂天门门食药监械经营许20160040号</w:t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fldChar w:fldCharType="end"/>
            </w:r>
          </w:p>
        </w:tc>
        <w:tc>
          <w:tcPr>
            <w:tcW w:w="1684" w:type="dxa"/>
            <w:shd w:val="clear" w:color="auto" w:fill="auto"/>
            <w:noWrap w:val="0"/>
            <w:vAlign w:val="center"/>
          </w:tcPr>
          <w:p>
            <w:pPr>
              <w:spacing w:beforeLines="0" w:afterLine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有效期届满未延续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4023" w:type="dxa"/>
            <w:shd w:val="clear" w:color="auto" w:fill="auto"/>
            <w:noWrap w:val="0"/>
            <w:vAlign w:val="center"/>
          </w:tcPr>
          <w:p>
            <w:pPr>
              <w:spacing w:beforeLines="0" w:afterLine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湖北普兴大药房连锁有限公司新城店</w:t>
            </w:r>
          </w:p>
        </w:tc>
        <w:tc>
          <w:tcPr>
            <w:tcW w:w="2400" w:type="dxa"/>
            <w:shd w:val="clear" w:color="auto" w:fill="auto"/>
            <w:noWrap w:val="0"/>
            <w:vAlign w:val="center"/>
          </w:tcPr>
          <w:p>
            <w:pPr>
              <w:spacing w:beforeLines="0" w:afterLine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instrText xml:space="preserve"> HYPERLINK "https://59.175.169.149:88/javascript:viewZs('b7344fb486094a359696be5263eb1cb9');" \o "https://59.175.169.149:88/javascript:viewZs('b7344fb486094a359696be5263eb1cb9');" </w:instrText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鄂天食药监械经营许20210119号</w:t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fldChar w:fldCharType="end"/>
            </w:r>
          </w:p>
        </w:tc>
        <w:tc>
          <w:tcPr>
            <w:tcW w:w="1684" w:type="dxa"/>
            <w:shd w:val="clear" w:color="auto" w:fill="auto"/>
            <w:noWrap w:val="0"/>
            <w:vAlign w:val="center"/>
          </w:tcPr>
          <w:p>
            <w:pPr>
              <w:spacing w:beforeLines="0" w:afterLine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有效期届满未延续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4023" w:type="dxa"/>
            <w:shd w:val="clear" w:color="auto" w:fill="auto"/>
            <w:noWrap w:val="0"/>
            <w:vAlign w:val="bottom"/>
          </w:tcPr>
          <w:p>
            <w:pPr>
              <w:spacing w:beforeLines="0" w:afterLine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湖北浩气堂好药师连锁有限公司永康大药房诚信店</w:t>
            </w:r>
          </w:p>
        </w:tc>
        <w:tc>
          <w:tcPr>
            <w:tcW w:w="2400" w:type="dxa"/>
            <w:shd w:val="clear" w:color="auto" w:fill="auto"/>
            <w:noWrap w:val="0"/>
            <w:vAlign w:val="bottom"/>
          </w:tcPr>
          <w:p>
            <w:pPr>
              <w:spacing w:beforeLines="0" w:afterLine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instrText xml:space="preserve"> HYPERLINK "https://59.175.169.149:88/javascript:viewZs('1729109b1da94484a07088991b99c866');" \o "https://59.175.169.149:88/javascript:viewZs('1729109b1da94484a07088991b99c866');" </w:instrTex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鄂天药监械经营许20253433号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fldChar w:fldCharType="end"/>
            </w:r>
          </w:p>
        </w:tc>
        <w:tc>
          <w:tcPr>
            <w:tcW w:w="1684" w:type="dxa"/>
            <w:shd w:val="clear" w:color="auto" w:fill="auto"/>
            <w:noWrap w:val="0"/>
            <w:vAlign w:val="center"/>
          </w:tcPr>
          <w:p>
            <w:pPr>
              <w:spacing w:beforeLines="0" w:afterLine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有效期届满未延续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4023" w:type="dxa"/>
            <w:shd w:val="clear" w:color="auto" w:fill="auto"/>
            <w:noWrap w:val="0"/>
            <w:vAlign w:val="bottom"/>
          </w:tcPr>
          <w:p>
            <w:pPr>
              <w:spacing w:beforeLines="0" w:afterLine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天门市凤竹堂大药房</w:t>
            </w:r>
          </w:p>
        </w:tc>
        <w:tc>
          <w:tcPr>
            <w:tcW w:w="2400" w:type="dxa"/>
            <w:shd w:val="clear" w:color="auto" w:fill="auto"/>
            <w:noWrap w:val="0"/>
            <w:vAlign w:val="bottom"/>
          </w:tcPr>
          <w:p>
            <w:pPr>
              <w:spacing w:beforeLines="0" w:afterLine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鄂天门食药监械经营许20160038号</w:t>
            </w:r>
          </w:p>
        </w:tc>
        <w:tc>
          <w:tcPr>
            <w:tcW w:w="1684" w:type="dxa"/>
            <w:shd w:val="clear" w:color="auto" w:fill="auto"/>
            <w:noWrap w:val="0"/>
            <w:vAlign w:val="center"/>
          </w:tcPr>
          <w:p>
            <w:pPr>
              <w:spacing w:beforeLines="0" w:afterLine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有效期届满未延续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805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4023" w:type="dxa"/>
            <w:shd w:val="clear" w:color="auto" w:fill="auto"/>
            <w:noWrap w:val="0"/>
            <w:vAlign w:val="bottom"/>
          </w:tcPr>
          <w:p>
            <w:pPr>
              <w:spacing w:beforeLines="0" w:afterLine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湖北浩气堂好药师连锁有限公司永康大药房</w:t>
            </w:r>
          </w:p>
        </w:tc>
        <w:tc>
          <w:tcPr>
            <w:tcW w:w="2400" w:type="dxa"/>
            <w:shd w:val="clear" w:color="auto" w:fill="auto"/>
            <w:noWrap w:val="0"/>
            <w:vAlign w:val="bottom"/>
          </w:tcPr>
          <w:p>
            <w:pPr>
              <w:spacing w:beforeLines="0" w:afterLine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鄂天食药监械经营许20210219号</w:t>
            </w:r>
          </w:p>
        </w:tc>
        <w:tc>
          <w:tcPr>
            <w:tcW w:w="1684" w:type="dxa"/>
            <w:shd w:val="clear" w:color="auto" w:fill="auto"/>
            <w:noWrap w:val="0"/>
            <w:vAlign w:val="center"/>
          </w:tcPr>
          <w:p>
            <w:pPr>
              <w:spacing w:beforeLines="0" w:afterLine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有效期届满未延续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4023" w:type="dxa"/>
            <w:shd w:val="clear" w:color="auto" w:fill="auto"/>
            <w:noWrap w:val="0"/>
            <w:vAlign w:val="center"/>
          </w:tcPr>
          <w:p>
            <w:pPr>
              <w:spacing w:beforeLines="0" w:afterLine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天门普仁大药房有限公司</w:t>
            </w:r>
          </w:p>
        </w:tc>
        <w:tc>
          <w:tcPr>
            <w:tcW w:w="2400" w:type="dxa"/>
            <w:shd w:val="clear" w:color="auto" w:fill="auto"/>
            <w:noWrap w:val="0"/>
            <w:vAlign w:val="center"/>
          </w:tcPr>
          <w:p>
            <w:pPr>
              <w:spacing w:beforeLines="0" w:afterLine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instrText xml:space="preserve"> HYPERLINK "https://59.175.169.149:88/javascript:viewZs('767c7274882d4398baa934a714e442bf');" \o "https://59.175.169.149:88/javascript:viewZs('767c7274882d4398baa934a714e442bf');" </w:instrText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鄂天门食药监械经营许20210405号</w:t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fldChar w:fldCharType="end"/>
            </w:r>
          </w:p>
        </w:tc>
        <w:tc>
          <w:tcPr>
            <w:tcW w:w="1684" w:type="dxa"/>
            <w:shd w:val="clear" w:color="auto" w:fill="auto"/>
            <w:noWrap w:val="0"/>
            <w:vAlign w:val="center"/>
          </w:tcPr>
          <w:p>
            <w:pPr>
              <w:spacing w:beforeLines="0" w:afterLine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有效期届满未延续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4023" w:type="dxa"/>
            <w:shd w:val="clear" w:color="auto" w:fill="auto"/>
            <w:noWrap w:val="0"/>
            <w:vAlign w:val="bottom"/>
          </w:tcPr>
          <w:p>
            <w:pPr>
              <w:spacing w:beforeLines="0" w:afterLine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天门丰依医药连锁有限公司丰益大药房大河店</w:t>
            </w:r>
          </w:p>
        </w:tc>
        <w:tc>
          <w:tcPr>
            <w:tcW w:w="2400" w:type="dxa"/>
            <w:shd w:val="clear" w:color="auto" w:fill="auto"/>
            <w:noWrap w:val="0"/>
            <w:vAlign w:val="bottom"/>
          </w:tcPr>
          <w:p>
            <w:pPr>
              <w:spacing w:beforeLines="0" w:afterLine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鄂天食药监械经营许20210403号</w:t>
            </w:r>
          </w:p>
        </w:tc>
        <w:tc>
          <w:tcPr>
            <w:tcW w:w="1684" w:type="dxa"/>
            <w:shd w:val="clear" w:color="auto" w:fill="auto"/>
            <w:noWrap w:val="0"/>
            <w:vAlign w:val="center"/>
          </w:tcPr>
          <w:p>
            <w:pPr>
              <w:spacing w:beforeLines="0" w:afterLine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有效期届满未延续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shd w:val="clear" w:color="auto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ind w:left="454" w:leftChars="0" w:hanging="454" w:firstLineChars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4023" w:type="dxa"/>
            <w:shd w:val="clear" w:color="auto" w:fill="auto"/>
            <w:noWrap w:val="0"/>
            <w:vAlign w:val="bottom"/>
          </w:tcPr>
          <w:p>
            <w:pPr>
              <w:spacing w:beforeLines="0" w:afterLine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天门丰依医药连锁有限公司丰益大药房新城旺角店</w:t>
            </w:r>
          </w:p>
        </w:tc>
        <w:tc>
          <w:tcPr>
            <w:tcW w:w="2400" w:type="dxa"/>
            <w:shd w:val="clear" w:color="auto" w:fill="auto"/>
            <w:noWrap w:val="0"/>
            <w:vAlign w:val="bottom"/>
          </w:tcPr>
          <w:p>
            <w:pPr>
              <w:spacing w:beforeLines="0" w:afterLine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鄂天食药监械经营许20210437号</w:t>
            </w:r>
          </w:p>
        </w:tc>
        <w:tc>
          <w:tcPr>
            <w:tcW w:w="1684" w:type="dxa"/>
            <w:shd w:val="clear" w:color="auto" w:fill="auto"/>
            <w:noWrap w:val="0"/>
            <w:vAlign w:val="center"/>
          </w:tcPr>
          <w:p>
            <w:pPr>
              <w:spacing w:beforeLines="0" w:afterLine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有效期届满未延续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afterLines="0" w:line="240" w:lineRule="auto"/>
        <w:ind w:left="0" w:leftChars="0" w:right="0" w:rightChars="0" w:firstLine="2940" w:firstLineChars="1400"/>
        <w:jc w:val="both"/>
        <w:textAlignment w:val="auto"/>
        <w:outlineLvl w:val="9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12E0B428-0C56-49DB-9031-F14DB56B22B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CDF0DD38-7CFC-4DF9-A6BD-14C1573001A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6CE68242-D406-44FB-86F3-A55684E14234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7B5A041"/>
    <w:multiLevelType w:val="singleLevel"/>
    <w:tmpl w:val="B7B5A041"/>
    <w:lvl w:ilvl="0" w:tentative="0">
      <w:start w:val="1"/>
      <w:numFmt w:val="decimal"/>
      <w:suff w:val="nothing"/>
      <w:lvlText w:val="%1"/>
      <w:lvlJc w:val="left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0OWUyNjkzNWE0NWIwMGJjYmE2YzVjYjA1ZGI5YmUifQ=="/>
  </w:docVars>
  <w:rsids>
    <w:rsidRoot w:val="6ECA4DDF"/>
    <w:rsid w:val="6ECA4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2026-09-28T08:09:00Z</dcterms:created>
  <dc:creator>未云</dc:creator>
  <cp:lastModifiedBy>未云</cp:lastModifiedBy>
  <dcterms:modified xsi:type="dcterms:W3CDTF">2026-09-28T08:10:03Z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18D49B1B75F3466CAEED9961C3562AC0_11</vt:lpwstr>
  </property>
</Properties>
</file>