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CD7" w:rsidRDefault="00DA574B">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kern w:val="1"/>
          <w:sz w:val="44"/>
          <w:szCs w:val="44"/>
        </w:rPr>
        <w:t>天门市</w:t>
      </w:r>
      <w:r>
        <w:rPr>
          <w:rFonts w:ascii="方正小标宋简体" w:eastAsia="方正小标宋简体" w:hAnsi="方正小标宋简体" w:cs="方正小标宋简体" w:hint="eastAsia"/>
          <w:b/>
          <w:kern w:val="1"/>
          <w:sz w:val="44"/>
          <w:szCs w:val="44"/>
        </w:rPr>
        <w:t>城区房屋管理所</w:t>
      </w:r>
      <w:r>
        <w:rPr>
          <w:rFonts w:ascii="方正小标宋简体" w:eastAsia="方正小标宋简体" w:hAnsi="方正小标宋简体" w:cs="方正小标宋简体" w:hint="eastAsia"/>
          <w:bCs/>
          <w:kern w:val="1"/>
          <w:sz w:val="44"/>
          <w:szCs w:val="44"/>
        </w:rPr>
        <w:t>202</w:t>
      </w:r>
      <w:r>
        <w:rPr>
          <w:rFonts w:ascii="方正小标宋简体" w:eastAsia="方正小标宋简体" w:hAnsi="方正小标宋简体" w:cs="方正小标宋简体" w:hint="eastAsia"/>
          <w:bCs/>
          <w:kern w:val="1"/>
          <w:sz w:val="44"/>
          <w:szCs w:val="44"/>
        </w:rPr>
        <w:t>6</w:t>
      </w:r>
      <w:r>
        <w:rPr>
          <w:rFonts w:ascii="方正小标宋简体" w:eastAsia="方正小标宋简体" w:hAnsi="方正小标宋简体" w:cs="方正小标宋简体" w:hint="eastAsia"/>
          <w:bCs/>
          <w:kern w:val="1"/>
          <w:sz w:val="44"/>
          <w:szCs w:val="44"/>
        </w:rPr>
        <w:t>年部门预算公开</w:t>
      </w:r>
    </w:p>
    <w:p w:rsidR="00094CD7" w:rsidRDefault="00094CD7">
      <w:pPr>
        <w:spacing w:line="240" w:lineRule="exact"/>
        <w:rPr>
          <w:rFonts w:ascii="宋体" w:eastAsia="宋体" w:hAnsi="宋体"/>
        </w:rPr>
      </w:pPr>
    </w:p>
    <w:p w:rsidR="00094CD7" w:rsidRDefault="00DA574B">
      <w:pPr>
        <w:widowControl/>
        <w:shd w:val="clear" w:color="auto" w:fill="FFFFFF"/>
        <w:spacing w:line="500" w:lineRule="exact"/>
        <w:jc w:val="center"/>
        <w:rPr>
          <w:rFonts w:ascii="黑体" w:eastAsia="黑体" w:hAnsi="黑体" w:cs="黑体"/>
          <w:b/>
          <w:kern w:val="1"/>
          <w:sz w:val="32"/>
          <w:szCs w:val="32"/>
        </w:rPr>
      </w:pPr>
      <w:r>
        <w:rPr>
          <w:rFonts w:ascii="黑体" w:eastAsia="黑体" w:hAnsi="黑体" w:cs="黑体" w:hint="eastAsia"/>
          <w:b/>
          <w:kern w:val="1"/>
          <w:sz w:val="32"/>
          <w:szCs w:val="32"/>
        </w:rPr>
        <w:t>目　录</w:t>
      </w:r>
    </w:p>
    <w:p w:rsidR="00094CD7" w:rsidRDefault="00DA574B">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第一部分　部门概况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w:t>
      </w:r>
      <w:r>
        <w:rPr>
          <w:rFonts w:ascii="宋体" w:eastAsia="宋体" w:hAnsi="宋体" w:hint="eastAsia"/>
          <w:color w:val="000000" w:themeColor="text1"/>
          <w:sz w:val="28"/>
          <w:szCs w:val="28"/>
          <w:shd w:val="clear" w:color="auto" w:fill="FFFFFF"/>
        </w:rPr>
        <w:t>、</w:t>
      </w:r>
      <w:r>
        <w:rPr>
          <w:rFonts w:ascii="宋体" w:eastAsia="宋体" w:hAnsi="宋体" w:cs="宋体" w:hint="eastAsia"/>
          <w:color w:val="000000" w:themeColor="text1"/>
          <w:kern w:val="1"/>
          <w:sz w:val="28"/>
          <w:szCs w:val="28"/>
        </w:rPr>
        <w:t>主要职责及机构设置情况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二、部门预算单位构成</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三、人员构成</w:t>
      </w:r>
    </w:p>
    <w:p w:rsidR="00094CD7" w:rsidRDefault="00DA574B">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 xml:space="preserve">第二部分　</w:t>
      </w:r>
      <w:r>
        <w:rPr>
          <w:rFonts w:ascii="宋体" w:eastAsia="宋体" w:hAnsi="宋体" w:cs="宋体" w:hint="eastAsia"/>
          <w:b/>
          <w:kern w:val="1"/>
          <w:sz w:val="28"/>
          <w:szCs w:val="28"/>
        </w:rPr>
        <w:t>202</w:t>
      </w:r>
      <w:r>
        <w:rPr>
          <w:rFonts w:ascii="宋体" w:eastAsia="宋体" w:hAnsi="宋体" w:cs="宋体" w:hint="eastAsia"/>
          <w:b/>
          <w:kern w:val="1"/>
          <w:sz w:val="28"/>
          <w:szCs w:val="28"/>
        </w:rPr>
        <w:t>6</w:t>
      </w:r>
      <w:r>
        <w:rPr>
          <w:rFonts w:ascii="宋体" w:eastAsia="宋体" w:hAnsi="宋体" w:cs="宋体" w:hint="eastAsia"/>
          <w:b/>
          <w:kern w:val="1"/>
          <w:sz w:val="28"/>
          <w:szCs w:val="28"/>
        </w:rPr>
        <w:t>年部门预算编制情况说明</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一、预算收支安排及增减变化情况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二、机关运行经费预算安排及增减变化情况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三、“三公”经费预算安排情况及增减变化情况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四、政府采购预算安排情况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五、国有资产占用情况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六、重点项目预算的绩效目标等预算绩效情况说明</w:t>
      </w:r>
    </w:p>
    <w:p w:rsidR="00094CD7" w:rsidRDefault="00DA574B">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 xml:space="preserve">第三部分　</w:t>
      </w:r>
      <w:r>
        <w:rPr>
          <w:rFonts w:ascii="宋体" w:eastAsia="宋体" w:hAnsi="宋体" w:cs="宋体" w:hint="eastAsia"/>
          <w:b/>
          <w:kern w:val="1"/>
          <w:sz w:val="28"/>
          <w:szCs w:val="28"/>
        </w:rPr>
        <w:t>202</w:t>
      </w:r>
      <w:r>
        <w:rPr>
          <w:rFonts w:ascii="宋体" w:eastAsia="宋体" w:hAnsi="宋体" w:cs="宋体" w:hint="eastAsia"/>
          <w:b/>
          <w:kern w:val="1"/>
          <w:sz w:val="28"/>
          <w:szCs w:val="28"/>
        </w:rPr>
        <w:t>6</w:t>
      </w:r>
      <w:r>
        <w:rPr>
          <w:rFonts w:ascii="宋体" w:eastAsia="宋体" w:hAnsi="宋体" w:cs="宋体" w:hint="eastAsia"/>
          <w:b/>
          <w:kern w:val="1"/>
          <w:sz w:val="28"/>
          <w:szCs w:val="28"/>
        </w:rPr>
        <w:t>年部门预算公开收支表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一、部门收支总表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二、部门收入总表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三、部门支出总表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四、财政拨款收支总表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五、一般公共预算支出表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六、一般公共预算基本支出表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七、一般公共预算“三公”经费支出表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八、政府性基金预算支出表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九、项目支出表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十、国有资本经营预算支出表</w:t>
      </w:r>
    </w:p>
    <w:p w:rsidR="00094CD7" w:rsidRDefault="00DA574B">
      <w:pPr>
        <w:widowControl/>
        <w:shd w:val="clear" w:color="auto" w:fill="FFFFFF"/>
        <w:spacing w:line="480" w:lineRule="exact"/>
        <w:jc w:val="left"/>
        <w:rPr>
          <w:rFonts w:ascii="宋体" w:eastAsia="宋体" w:hAnsi="宋体" w:cs="宋体"/>
          <w:b/>
          <w:kern w:val="1"/>
          <w:sz w:val="28"/>
          <w:szCs w:val="28"/>
        </w:rPr>
      </w:pPr>
      <w:r>
        <w:rPr>
          <w:rFonts w:ascii="宋体" w:eastAsia="宋体" w:hAnsi="宋体" w:cs="宋体" w:hint="eastAsia"/>
          <w:b/>
          <w:kern w:val="1"/>
          <w:sz w:val="28"/>
          <w:szCs w:val="28"/>
        </w:rPr>
        <w:t>第四部分　名词解释</w:t>
      </w:r>
    </w:p>
    <w:p w:rsidR="00094CD7" w:rsidRDefault="00DA574B">
      <w:pPr>
        <w:widowControl/>
        <w:shd w:val="clear" w:color="auto" w:fill="FFFFFF"/>
        <w:spacing w:line="360" w:lineRule="auto"/>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 xml:space="preserve">第一部分　</w:t>
      </w:r>
      <w:r>
        <w:rPr>
          <w:rFonts w:ascii="宋体" w:eastAsia="宋体" w:hAnsi="宋体" w:hint="eastAsia"/>
          <w:b/>
          <w:color w:val="333333"/>
          <w:sz w:val="28"/>
          <w:szCs w:val="28"/>
          <w:shd w:val="clear" w:color="auto" w:fill="FFFFFF"/>
        </w:rPr>
        <w:t>天门市城区房屋管理所</w:t>
      </w:r>
      <w:r>
        <w:rPr>
          <w:rFonts w:ascii="宋体" w:eastAsia="宋体" w:hAnsi="宋体" w:hint="eastAsia"/>
          <w:b/>
          <w:color w:val="333333"/>
          <w:sz w:val="28"/>
          <w:szCs w:val="28"/>
          <w:shd w:val="clear" w:color="auto" w:fill="FFFFFF"/>
        </w:rPr>
        <w:t>部门概况</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lastRenderedPageBreak/>
        <w:t>一、</w:t>
      </w:r>
      <w:r>
        <w:rPr>
          <w:rFonts w:ascii="黑体" w:eastAsia="黑体" w:hAnsi="黑体" w:cs="黑体" w:hint="eastAsia"/>
          <w:color w:val="333333"/>
          <w:sz w:val="28"/>
          <w:szCs w:val="28"/>
          <w:shd w:val="clear" w:color="auto" w:fill="FFFFFF"/>
        </w:rPr>
        <w:t>主要职责及机构设置情况</w:t>
      </w:r>
    </w:p>
    <w:p w:rsidR="00094CD7" w:rsidRDefault="00DA574B">
      <w:pPr>
        <w:widowControl/>
        <w:shd w:val="clear" w:color="auto" w:fill="FFFFFF"/>
        <w:spacing w:line="360" w:lineRule="auto"/>
        <w:ind w:leftChars="50" w:left="105" w:firstLineChars="150" w:firstLine="420"/>
        <w:jc w:val="left"/>
        <w:rPr>
          <w:rFonts w:ascii="宋体" w:eastAsia="宋体" w:hAnsi="宋体" w:cs="宋体"/>
          <w:kern w:val="1"/>
          <w:sz w:val="28"/>
          <w:szCs w:val="28"/>
        </w:rPr>
      </w:pPr>
      <w:r>
        <w:rPr>
          <w:rFonts w:ascii="宋体" w:eastAsia="宋体" w:hAnsi="宋体" w:cs="宋体" w:hint="eastAsia"/>
          <w:kern w:val="1"/>
          <w:sz w:val="28"/>
          <w:szCs w:val="28"/>
        </w:rPr>
        <w:t>（一）主要职责</w:t>
      </w:r>
    </w:p>
    <w:p w:rsidR="00094CD7" w:rsidRDefault="00DA574B">
      <w:pPr>
        <w:widowControl/>
        <w:shd w:val="clear" w:color="auto" w:fill="FFFFFF"/>
        <w:spacing w:line="360" w:lineRule="auto"/>
        <w:ind w:left="880"/>
        <w:jc w:val="left"/>
        <w:rPr>
          <w:rFonts w:ascii="宋体" w:eastAsia="宋体" w:hAnsi="宋体" w:cs="宋体"/>
          <w:kern w:val="1"/>
          <w:sz w:val="28"/>
          <w:szCs w:val="28"/>
        </w:rPr>
      </w:pPr>
      <w:r>
        <w:rPr>
          <w:rFonts w:ascii="宋体" w:eastAsia="宋体" w:hAnsi="宋体" w:cs="宋体" w:hint="eastAsia"/>
          <w:kern w:val="1"/>
          <w:sz w:val="28"/>
          <w:szCs w:val="28"/>
        </w:rPr>
        <w:t>1</w:t>
      </w:r>
      <w:r>
        <w:rPr>
          <w:rFonts w:ascii="宋体" w:eastAsia="宋体" w:hAnsi="宋体" w:cs="宋体" w:hint="eastAsia"/>
          <w:kern w:val="1"/>
          <w:sz w:val="28"/>
          <w:szCs w:val="28"/>
        </w:rPr>
        <w:t>、</w:t>
      </w:r>
      <w:r>
        <w:rPr>
          <w:rFonts w:ascii="宋体" w:eastAsia="宋体" w:hAnsi="宋体" w:cs="宋体" w:hint="eastAsia"/>
          <w:kern w:val="1"/>
          <w:sz w:val="28"/>
          <w:szCs w:val="28"/>
        </w:rPr>
        <w:t>负责公有房屋的（出售</w:t>
      </w:r>
      <w:r>
        <w:rPr>
          <w:rFonts w:ascii="宋体" w:eastAsia="宋体" w:hAnsi="宋体" w:cs="宋体" w:hint="eastAsia"/>
          <w:kern w:val="1"/>
          <w:sz w:val="28"/>
          <w:szCs w:val="28"/>
        </w:rPr>
        <w:t>/</w:t>
      </w:r>
      <w:r>
        <w:rPr>
          <w:rFonts w:ascii="宋体" w:eastAsia="宋体" w:hAnsi="宋体" w:cs="宋体" w:hint="eastAsia"/>
          <w:kern w:val="1"/>
          <w:sz w:val="28"/>
          <w:szCs w:val="28"/>
        </w:rPr>
        <w:t>出租</w:t>
      </w:r>
      <w:r>
        <w:rPr>
          <w:rFonts w:ascii="宋体" w:eastAsia="宋体" w:hAnsi="宋体" w:cs="宋体" w:hint="eastAsia"/>
          <w:kern w:val="1"/>
          <w:sz w:val="28"/>
          <w:szCs w:val="28"/>
        </w:rPr>
        <w:t>/</w:t>
      </w:r>
      <w:r>
        <w:rPr>
          <w:rFonts w:ascii="宋体" w:eastAsia="宋体" w:hAnsi="宋体" w:cs="宋体" w:hint="eastAsia"/>
          <w:kern w:val="1"/>
          <w:sz w:val="28"/>
          <w:szCs w:val="28"/>
        </w:rPr>
        <w:t>修缮）工作</w:t>
      </w:r>
    </w:p>
    <w:p w:rsidR="00094CD7" w:rsidRDefault="00DA574B">
      <w:pPr>
        <w:widowControl/>
        <w:shd w:val="clear" w:color="auto" w:fill="FFFFFF"/>
        <w:spacing w:line="360" w:lineRule="auto"/>
        <w:ind w:firstLineChars="200" w:firstLine="560"/>
        <w:jc w:val="left"/>
        <w:rPr>
          <w:rFonts w:ascii="宋体" w:eastAsia="宋体" w:hAnsi="宋体" w:cs="宋体"/>
          <w:kern w:val="1"/>
          <w:sz w:val="28"/>
          <w:szCs w:val="28"/>
        </w:rPr>
      </w:pPr>
      <w:r>
        <w:rPr>
          <w:rFonts w:ascii="宋体" w:eastAsia="宋体" w:hAnsi="宋体" w:cs="宋体" w:hint="eastAsia"/>
          <w:kern w:val="1"/>
          <w:sz w:val="28"/>
          <w:szCs w:val="28"/>
        </w:rPr>
        <w:t>（二）机构设置情况</w:t>
      </w:r>
    </w:p>
    <w:p w:rsidR="00094CD7" w:rsidRDefault="00DA574B">
      <w:pPr>
        <w:widowControl/>
        <w:ind w:firstLineChars="300" w:firstLine="840"/>
        <w:jc w:val="left"/>
      </w:pPr>
      <w:r>
        <w:rPr>
          <w:rFonts w:ascii="宋体" w:eastAsia="宋体" w:hAnsi="宋体" w:cs="宋体" w:hint="eastAsia"/>
          <w:color w:val="000000"/>
          <w:kern w:val="0"/>
          <w:sz w:val="28"/>
          <w:szCs w:val="28"/>
          <w:lang/>
        </w:rPr>
        <w:t>天门市城区房屋管理所部门机关内设科室</w:t>
      </w:r>
      <w:r>
        <w:rPr>
          <w:rFonts w:ascii="宋体" w:eastAsia="宋体" w:hAnsi="宋体" w:cs="宋体" w:hint="eastAsia"/>
          <w:color w:val="000000"/>
          <w:kern w:val="0"/>
          <w:sz w:val="28"/>
          <w:szCs w:val="28"/>
          <w:lang/>
        </w:rPr>
        <w:t xml:space="preserve"> 3</w:t>
      </w:r>
      <w:r>
        <w:rPr>
          <w:rFonts w:ascii="宋体" w:eastAsia="宋体" w:hAnsi="宋体" w:cs="宋体" w:hint="eastAsia"/>
          <w:color w:val="000000"/>
          <w:kern w:val="0"/>
          <w:sz w:val="28"/>
          <w:szCs w:val="28"/>
          <w:lang/>
        </w:rPr>
        <w:t>个，包括：</w:t>
      </w:r>
      <w:r>
        <w:rPr>
          <w:rFonts w:ascii="宋体" w:eastAsia="宋体" w:hAnsi="宋体" w:cs="宋体" w:hint="eastAsia"/>
          <w:color w:val="000000"/>
          <w:kern w:val="0"/>
          <w:sz w:val="28"/>
          <w:szCs w:val="28"/>
          <w:lang/>
        </w:rPr>
        <w:t xml:space="preserve"> </w:t>
      </w:r>
    </w:p>
    <w:p w:rsidR="00094CD7" w:rsidRDefault="00DA574B">
      <w:pPr>
        <w:widowControl/>
        <w:ind w:firstLineChars="300" w:firstLine="840"/>
        <w:jc w:val="left"/>
      </w:pPr>
      <w:r>
        <w:rPr>
          <w:rFonts w:ascii="宋体" w:eastAsia="宋体" w:hAnsi="宋体" w:cs="宋体" w:hint="eastAsia"/>
          <w:color w:val="000000"/>
          <w:kern w:val="0"/>
          <w:sz w:val="28"/>
          <w:szCs w:val="28"/>
          <w:lang/>
        </w:rPr>
        <w:t>综合科、财务科、管理站。</w:t>
      </w:r>
      <w:r>
        <w:rPr>
          <w:rFonts w:ascii="宋体" w:eastAsia="宋体" w:hAnsi="宋体" w:cs="宋体" w:hint="eastAsia"/>
          <w:color w:val="000000"/>
          <w:kern w:val="0"/>
          <w:sz w:val="28"/>
          <w:szCs w:val="28"/>
          <w:lang/>
        </w:rPr>
        <w:t xml:space="preserve"> </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二、部门预算单位构成</w:t>
      </w:r>
    </w:p>
    <w:p w:rsidR="00094CD7" w:rsidRDefault="00DA574B">
      <w:pPr>
        <w:snapToGrid w:val="0"/>
        <w:spacing w:line="360" w:lineRule="auto"/>
        <w:ind w:right="23" w:firstLineChars="200" w:firstLine="560"/>
        <w:rPr>
          <w:rFonts w:ascii="宋体" w:eastAsia="宋体" w:hAnsi="宋体" w:cs="宋体"/>
          <w:kern w:val="1"/>
          <w:sz w:val="28"/>
          <w:szCs w:val="28"/>
        </w:rPr>
      </w:pPr>
      <w:r>
        <w:rPr>
          <w:rFonts w:ascii="宋体" w:eastAsia="宋体" w:hAnsi="宋体" w:cs="宋体" w:hint="eastAsia"/>
          <w:kern w:val="1"/>
          <w:sz w:val="28"/>
          <w:szCs w:val="28"/>
        </w:rPr>
        <w:t>纳入</w:t>
      </w:r>
      <w:r>
        <w:rPr>
          <w:rFonts w:ascii="宋体" w:eastAsia="宋体" w:hAnsi="宋体" w:cs="宋体" w:hint="eastAsia"/>
          <w:kern w:val="1"/>
          <w:sz w:val="28"/>
          <w:szCs w:val="28"/>
        </w:rPr>
        <w:t>天门市城区房屋管理所</w:t>
      </w:r>
      <w:r>
        <w:rPr>
          <w:rFonts w:ascii="宋体" w:eastAsia="宋体" w:hAnsi="宋体" w:cs="宋体"/>
          <w:kern w:val="1"/>
          <w:sz w:val="28"/>
          <w:szCs w:val="28"/>
        </w:rPr>
        <w:t>部</w:t>
      </w:r>
      <w:r>
        <w:rPr>
          <w:rFonts w:ascii="宋体" w:eastAsia="宋体" w:hAnsi="宋体" w:cs="宋体" w:hint="eastAsia"/>
          <w:kern w:val="1"/>
          <w:sz w:val="28"/>
          <w:szCs w:val="28"/>
        </w:rPr>
        <w:t>门</w:t>
      </w:r>
      <w:r>
        <w:rPr>
          <w:rFonts w:ascii="宋体" w:eastAsia="宋体" w:hAnsi="宋体" w:cs="宋体" w:hint="eastAsia"/>
          <w:kern w:val="1"/>
          <w:sz w:val="28"/>
          <w:szCs w:val="28"/>
        </w:rPr>
        <w:t>202</w:t>
      </w:r>
      <w:r>
        <w:rPr>
          <w:rFonts w:ascii="宋体" w:eastAsia="宋体" w:hAnsi="宋体" w:cs="宋体" w:hint="eastAsia"/>
          <w:kern w:val="1"/>
          <w:sz w:val="28"/>
          <w:szCs w:val="28"/>
        </w:rPr>
        <w:t>6</w:t>
      </w:r>
      <w:r>
        <w:rPr>
          <w:rFonts w:ascii="宋体" w:eastAsia="宋体" w:hAnsi="宋体" w:cs="宋体" w:hint="eastAsia"/>
          <w:kern w:val="1"/>
          <w:sz w:val="28"/>
          <w:szCs w:val="28"/>
        </w:rPr>
        <w:t>年部门预算编制范围的预算单位包括本单位。</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三、人员构成</w:t>
      </w:r>
    </w:p>
    <w:p w:rsidR="00094CD7" w:rsidRDefault="00DA574B">
      <w:pPr>
        <w:snapToGrid w:val="0"/>
        <w:spacing w:line="360" w:lineRule="auto"/>
        <w:ind w:firstLineChars="200" w:firstLine="560"/>
        <w:rPr>
          <w:rFonts w:ascii="宋体" w:eastAsia="宋体" w:hAnsi="宋体" w:cs="宋体"/>
          <w:kern w:val="1"/>
          <w:sz w:val="28"/>
          <w:szCs w:val="28"/>
        </w:rPr>
      </w:pPr>
      <w:r>
        <w:rPr>
          <w:rFonts w:ascii="宋体" w:eastAsia="宋体" w:hAnsi="宋体" w:cs="宋体" w:hint="eastAsia"/>
          <w:kern w:val="1"/>
          <w:sz w:val="28"/>
          <w:szCs w:val="28"/>
        </w:rPr>
        <w:t>天门市城区房屋管理所</w:t>
      </w:r>
      <w:r>
        <w:rPr>
          <w:rFonts w:ascii="宋体" w:eastAsia="宋体" w:hAnsi="宋体" w:cs="宋体"/>
          <w:kern w:val="1"/>
          <w:sz w:val="28"/>
          <w:szCs w:val="28"/>
        </w:rPr>
        <w:t>部</w:t>
      </w:r>
      <w:r>
        <w:rPr>
          <w:rFonts w:ascii="宋体" w:eastAsia="宋体" w:hAnsi="宋体" w:cs="宋体" w:hint="eastAsia"/>
          <w:kern w:val="1"/>
          <w:sz w:val="28"/>
          <w:szCs w:val="28"/>
        </w:rPr>
        <w:t>门编制人数</w:t>
      </w:r>
      <w:r>
        <w:rPr>
          <w:rFonts w:ascii="宋体" w:eastAsia="宋体" w:hAnsi="宋体" w:cs="宋体" w:hint="eastAsia"/>
          <w:kern w:val="1"/>
          <w:sz w:val="28"/>
          <w:szCs w:val="28"/>
        </w:rPr>
        <w:t>19</w:t>
      </w:r>
      <w:r>
        <w:rPr>
          <w:rFonts w:ascii="宋体" w:eastAsia="宋体" w:hAnsi="宋体" w:cs="宋体" w:hint="eastAsia"/>
          <w:kern w:val="1"/>
          <w:sz w:val="28"/>
          <w:szCs w:val="28"/>
        </w:rPr>
        <w:t>人，其中：事业编制</w:t>
      </w:r>
      <w:r>
        <w:rPr>
          <w:rFonts w:ascii="宋体" w:eastAsia="宋体" w:hAnsi="宋体" w:cs="宋体" w:hint="eastAsia"/>
          <w:kern w:val="1"/>
          <w:sz w:val="28"/>
          <w:szCs w:val="28"/>
        </w:rPr>
        <w:t>19</w:t>
      </w:r>
      <w:r>
        <w:rPr>
          <w:rFonts w:ascii="宋体" w:eastAsia="宋体" w:hAnsi="宋体" w:cs="宋体" w:hint="eastAsia"/>
          <w:kern w:val="1"/>
          <w:sz w:val="28"/>
          <w:szCs w:val="28"/>
        </w:rPr>
        <w:t>人。在职实有人数</w:t>
      </w:r>
      <w:r>
        <w:rPr>
          <w:rFonts w:ascii="宋体" w:eastAsia="宋体" w:hAnsi="宋体" w:cs="宋体" w:hint="eastAsia"/>
          <w:kern w:val="1"/>
          <w:sz w:val="28"/>
          <w:szCs w:val="28"/>
        </w:rPr>
        <w:t>18</w:t>
      </w:r>
      <w:r>
        <w:rPr>
          <w:rFonts w:ascii="宋体" w:eastAsia="宋体" w:hAnsi="宋体" w:cs="宋体" w:hint="eastAsia"/>
          <w:kern w:val="1"/>
          <w:sz w:val="28"/>
          <w:szCs w:val="28"/>
        </w:rPr>
        <w:t>人，其中：事业人员</w:t>
      </w:r>
      <w:r>
        <w:rPr>
          <w:rFonts w:ascii="宋体" w:eastAsia="宋体" w:hAnsi="宋体" w:cs="宋体" w:hint="eastAsia"/>
          <w:kern w:val="1"/>
          <w:sz w:val="28"/>
          <w:szCs w:val="28"/>
        </w:rPr>
        <w:t>16</w:t>
      </w:r>
      <w:r>
        <w:rPr>
          <w:rFonts w:ascii="宋体" w:eastAsia="宋体" w:hAnsi="宋体" w:cs="宋体" w:hint="eastAsia"/>
          <w:kern w:val="1"/>
          <w:sz w:val="28"/>
          <w:szCs w:val="28"/>
        </w:rPr>
        <w:t>人，工勤人员</w:t>
      </w:r>
      <w:r>
        <w:rPr>
          <w:rFonts w:ascii="宋体" w:eastAsia="宋体" w:hAnsi="宋体" w:cs="宋体" w:hint="eastAsia"/>
          <w:kern w:val="1"/>
          <w:sz w:val="28"/>
          <w:szCs w:val="28"/>
        </w:rPr>
        <w:t>2</w:t>
      </w:r>
      <w:r>
        <w:rPr>
          <w:rFonts w:ascii="宋体" w:eastAsia="宋体" w:hAnsi="宋体" w:cs="宋体" w:hint="eastAsia"/>
          <w:kern w:val="1"/>
          <w:sz w:val="28"/>
          <w:szCs w:val="28"/>
        </w:rPr>
        <w:t>人，退休</w:t>
      </w:r>
      <w:r>
        <w:rPr>
          <w:rFonts w:ascii="宋体" w:eastAsia="宋体" w:hAnsi="宋体" w:cs="宋体" w:hint="eastAsia"/>
          <w:kern w:val="1"/>
          <w:sz w:val="28"/>
          <w:szCs w:val="28"/>
        </w:rPr>
        <w:t>38</w:t>
      </w:r>
      <w:r>
        <w:rPr>
          <w:rFonts w:ascii="宋体" w:eastAsia="宋体" w:hAnsi="宋体" w:cs="宋体" w:hint="eastAsia"/>
          <w:kern w:val="1"/>
          <w:sz w:val="28"/>
          <w:szCs w:val="28"/>
        </w:rPr>
        <w:t>人。</w:t>
      </w:r>
    </w:p>
    <w:p w:rsidR="00094CD7" w:rsidRDefault="00094CD7">
      <w:pPr>
        <w:snapToGrid w:val="0"/>
        <w:spacing w:line="300" w:lineRule="exact"/>
        <w:ind w:firstLineChars="200" w:firstLine="560"/>
        <w:rPr>
          <w:rFonts w:ascii="宋体" w:eastAsia="宋体" w:hAnsi="宋体" w:cs="宋体"/>
          <w:kern w:val="1"/>
          <w:sz w:val="28"/>
          <w:szCs w:val="28"/>
        </w:rPr>
      </w:pPr>
    </w:p>
    <w:p w:rsidR="00094CD7" w:rsidRDefault="00DA574B">
      <w:pPr>
        <w:widowControl/>
        <w:shd w:val="clear" w:color="auto" w:fill="FFFFFF"/>
        <w:spacing w:line="480" w:lineRule="exact"/>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第二部分　部门预算编制情况说明</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一、预算收支安排及增减变化情况</w:t>
      </w:r>
    </w:p>
    <w:p w:rsidR="00094CD7" w:rsidRDefault="00DA574B">
      <w:pPr>
        <w:widowControl/>
        <w:shd w:val="clear" w:color="auto" w:fill="FFFFFF"/>
        <w:spacing w:line="360" w:lineRule="auto"/>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1</w:t>
      </w:r>
      <w:r>
        <w:rPr>
          <w:rFonts w:ascii="宋体" w:eastAsia="宋体" w:hAnsi="宋体" w:cs="宋体" w:hint="eastAsia"/>
          <w:color w:val="000000" w:themeColor="text1"/>
          <w:kern w:val="1"/>
          <w:sz w:val="28"/>
          <w:szCs w:val="28"/>
        </w:rPr>
        <w:t>．预算收入情况：</w:t>
      </w: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年预算收入总额</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329.00</w:t>
      </w:r>
      <w:r>
        <w:rPr>
          <w:rFonts w:ascii="宋体" w:eastAsia="宋体" w:hAnsi="宋体" w:cs="宋体" w:hint="eastAsia"/>
          <w:color w:val="000000" w:themeColor="text1"/>
          <w:kern w:val="1"/>
          <w:sz w:val="28"/>
          <w:szCs w:val="28"/>
        </w:rPr>
        <w:t>万元，比上年预算减少</w:t>
      </w:r>
      <w:r>
        <w:rPr>
          <w:rFonts w:ascii="宋体" w:eastAsia="宋体" w:hAnsi="宋体" w:cs="宋体" w:hint="eastAsia"/>
          <w:color w:val="000000" w:themeColor="text1"/>
          <w:kern w:val="1"/>
          <w:sz w:val="28"/>
          <w:szCs w:val="28"/>
        </w:rPr>
        <w:t>23.17</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万元，下降</w:t>
      </w:r>
      <w:r>
        <w:rPr>
          <w:rFonts w:ascii="宋体" w:eastAsia="宋体" w:hAnsi="宋体" w:cs="宋体" w:hint="eastAsia"/>
          <w:color w:val="000000" w:themeColor="text1"/>
          <w:kern w:val="1"/>
          <w:sz w:val="28"/>
          <w:szCs w:val="28"/>
        </w:rPr>
        <w:t>6.58</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。其中：一般公共预算财政拨款</w:t>
      </w:r>
      <w:r>
        <w:rPr>
          <w:rFonts w:ascii="宋体" w:eastAsia="宋体" w:hAnsi="宋体" w:cs="宋体" w:hint="eastAsia"/>
          <w:color w:val="000000" w:themeColor="text1"/>
          <w:kern w:val="1"/>
          <w:sz w:val="28"/>
          <w:szCs w:val="28"/>
        </w:rPr>
        <w:t>329.00</w:t>
      </w:r>
      <w:r>
        <w:rPr>
          <w:rFonts w:ascii="宋体" w:eastAsia="宋体" w:hAnsi="宋体" w:cs="宋体" w:hint="eastAsia"/>
          <w:color w:val="000000" w:themeColor="text1"/>
          <w:kern w:val="1"/>
          <w:sz w:val="28"/>
          <w:szCs w:val="28"/>
        </w:rPr>
        <w:t>万元，政府性基金预算财政拨款收入</w:t>
      </w:r>
      <w:r w:rsidR="007A4C8E">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万元，国有资本经营预算财政拨款收入</w:t>
      </w:r>
      <w:r w:rsidR="007A4C8E">
        <w:rPr>
          <w:rFonts w:ascii="宋体" w:eastAsia="宋体" w:hAnsi="宋体" w:cs="宋体" w:hint="eastAsia"/>
          <w:color w:val="000000" w:themeColor="text1"/>
          <w:kern w:val="1"/>
          <w:sz w:val="28"/>
          <w:szCs w:val="28"/>
        </w:rPr>
        <w:t xml:space="preserve">0 </w:t>
      </w:r>
      <w:r>
        <w:rPr>
          <w:rFonts w:ascii="宋体" w:eastAsia="宋体" w:hAnsi="宋体" w:cs="宋体" w:hint="eastAsia"/>
          <w:color w:val="000000" w:themeColor="text1"/>
          <w:kern w:val="1"/>
          <w:sz w:val="28"/>
          <w:szCs w:val="28"/>
        </w:rPr>
        <w:t>万元，财政专户管理资金收入</w:t>
      </w:r>
      <w:r>
        <w:rPr>
          <w:rFonts w:ascii="宋体" w:eastAsia="宋体" w:hAnsi="宋体" w:cs="宋体" w:hint="eastAsia"/>
          <w:color w:val="000000" w:themeColor="text1"/>
          <w:kern w:val="1"/>
          <w:sz w:val="28"/>
          <w:szCs w:val="28"/>
        </w:rPr>
        <w:t xml:space="preserve"> </w:t>
      </w:r>
      <w:r w:rsidR="007A4C8E">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万元，单位资金收入</w:t>
      </w:r>
      <w:r w:rsidR="007A4C8E">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万元，上年结余结转</w:t>
      </w:r>
      <w:r>
        <w:rPr>
          <w:rFonts w:ascii="宋体" w:eastAsia="宋体" w:hAnsi="宋体" w:cs="宋体" w:hint="eastAsia"/>
          <w:color w:val="000000" w:themeColor="text1"/>
          <w:kern w:val="1"/>
          <w:sz w:val="28"/>
          <w:szCs w:val="28"/>
        </w:rPr>
        <w:t xml:space="preserve"> </w:t>
      </w:r>
      <w:r w:rsidR="007A4C8E">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万元。</w:t>
      </w:r>
      <w:r>
        <w:rPr>
          <w:rFonts w:ascii="宋体" w:eastAsia="宋体" w:hAnsi="宋体" w:hint="eastAsia"/>
          <w:color w:val="333333"/>
          <w:sz w:val="28"/>
          <w:szCs w:val="28"/>
          <w:shd w:val="clear" w:color="auto" w:fill="FFFFFF"/>
        </w:rPr>
        <w:t>收入减少主要原因</w:t>
      </w:r>
      <w:r>
        <w:rPr>
          <w:rFonts w:ascii="宋体" w:eastAsia="宋体" w:hAnsi="宋体" w:hint="eastAsia"/>
          <w:color w:val="333333"/>
          <w:sz w:val="28"/>
          <w:szCs w:val="28"/>
          <w:shd w:val="clear" w:color="auto" w:fill="FFFFFF"/>
        </w:rPr>
        <w:t>受到</w:t>
      </w:r>
      <w:r w:rsidR="007A4C8E">
        <w:rPr>
          <w:rFonts w:ascii="宋体" w:eastAsia="宋体" w:hAnsi="宋体" w:hint="eastAsia"/>
          <w:color w:val="333333"/>
          <w:sz w:val="28"/>
          <w:szCs w:val="28"/>
          <w:shd w:val="clear" w:color="auto" w:fill="FFFFFF"/>
        </w:rPr>
        <w:t>市场</w:t>
      </w:r>
      <w:r>
        <w:rPr>
          <w:rFonts w:ascii="宋体" w:eastAsia="宋体" w:hAnsi="宋体" w:hint="eastAsia"/>
          <w:color w:val="333333"/>
          <w:sz w:val="28"/>
          <w:szCs w:val="28"/>
          <w:shd w:val="clear" w:color="auto" w:fill="FFFFFF"/>
        </w:rPr>
        <w:t>经济环境的影响</w:t>
      </w:r>
      <w:r w:rsidR="00403F87">
        <w:rPr>
          <w:rFonts w:ascii="宋体" w:eastAsia="宋体" w:hAnsi="宋体" w:hint="eastAsia"/>
          <w:color w:val="333333"/>
          <w:sz w:val="28"/>
          <w:szCs w:val="28"/>
          <w:shd w:val="clear" w:color="auto" w:fill="FFFFFF"/>
        </w:rPr>
        <w:t>，</w:t>
      </w:r>
      <w:r>
        <w:rPr>
          <w:rFonts w:ascii="宋体" w:eastAsia="宋体" w:hAnsi="宋体" w:hint="eastAsia"/>
          <w:color w:val="333333"/>
          <w:sz w:val="28"/>
          <w:szCs w:val="28"/>
          <w:shd w:val="clear" w:color="auto" w:fill="FFFFFF"/>
        </w:rPr>
        <w:t>导致部分门面</w:t>
      </w:r>
      <w:r w:rsidR="00403F87">
        <w:rPr>
          <w:rFonts w:ascii="宋体" w:eastAsia="宋体" w:hAnsi="宋体" w:hint="eastAsia"/>
          <w:color w:val="333333"/>
          <w:sz w:val="28"/>
          <w:szCs w:val="28"/>
          <w:shd w:val="clear" w:color="auto" w:fill="FFFFFF"/>
        </w:rPr>
        <w:t>出租收入减少，其他纳入预算管理的非税收入减少。</w:t>
      </w:r>
    </w:p>
    <w:p w:rsidR="00094CD7" w:rsidRDefault="00DA574B">
      <w:pPr>
        <w:widowControl/>
        <w:shd w:val="clear" w:color="auto" w:fill="FFFFFF"/>
        <w:spacing w:line="360" w:lineRule="auto"/>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2</w:t>
      </w:r>
      <w:r>
        <w:rPr>
          <w:rFonts w:ascii="宋体" w:eastAsia="宋体" w:hAnsi="宋体" w:cs="宋体" w:hint="eastAsia"/>
          <w:color w:val="000000" w:themeColor="text1"/>
          <w:kern w:val="1"/>
          <w:sz w:val="28"/>
          <w:szCs w:val="28"/>
        </w:rPr>
        <w:t>．预算支出情况：</w:t>
      </w: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年预算支出总额</w:t>
      </w:r>
      <w:r>
        <w:rPr>
          <w:rFonts w:ascii="宋体" w:eastAsia="宋体" w:hAnsi="宋体" w:cs="宋体" w:hint="eastAsia"/>
          <w:color w:val="000000" w:themeColor="text1"/>
          <w:kern w:val="1"/>
          <w:sz w:val="28"/>
          <w:szCs w:val="28"/>
        </w:rPr>
        <w:t>329.00</w:t>
      </w:r>
      <w:r>
        <w:rPr>
          <w:rFonts w:ascii="宋体" w:eastAsia="宋体" w:hAnsi="宋体" w:cs="宋体" w:hint="eastAsia"/>
          <w:color w:val="000000" w:themeColor="text1"/>
          <w:kern w:val="1"/>
          <w:sz w:val="28"/>
          <w:szCs w:val="28"/>
        </w:rPr>
        <w:t>万元，比上年预算减少</w:t>
      </w:r>
      <w:r>
        <w:rPr>
          <w:rFonts w:ascii="宋体" w:eastAsia="宋体" w:hAnsi="宋体" w:cs="宋体" w:hint="eastAsia"/>
          <w:color w:val="000000" w:themeColor="text1"/>
          <w:kern w:val="1"/>
          <w:sz w:val="28"/>
          <w:szCs w:val="28"/>
        </w:rPr>
        <w:t>23.17</w:t>
      </w:r>
      <w:r>
        <w:rPr>
          <w:rFonts w:ascii="宋体" w:eastAsia="宋体" w:hAnsi="宋体" w:cs="宋体" w:hint="eastAsia"/>
          <w:color w:val="000000" w:themeColor="text1"/>
          <w:kern w:val="1"/>
          <w:sz w:val="28"/>
          <w:szCs w:val="28"/>
        </w:rPr>
        <w:t>万元，下降</w:t>
      </w:r>
      <w:r>
        <w:rPr>
          <w:rFonts w:ascii="宋体" w:eastAsia="宋体" w:hAnsi="宋体" w:cs="宋体" w:hint="eastAsia"/>
          <w:color w:val="000000" w:themeColor="text1"/>
          <w:kern w:val="1"/>
          <w:sz w:val="28"/>
          <w:szCs w:val="28"/>
        </w:rPr>
        <w:t>6.58</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。其中：人员类项目支出</w:t>
      </w:r>
      <w:r>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万元，公用经费</w:t>
      </w:r>
      <w:r>
        <w:rPr>
          <w:rFonts w:ascii="宋体" w:eastAsia="宋体" w:hAnsi="宋体" w:cs="宋体" w:hint="eastAsia"/>
          <w:color w:val="000000" w:themeColor="text1"/>
          <w:kern w:val="1"/>
          <w:sz w:val="28"/>
          <w:szCs w:val="28"/>
        </w:rPr>
        <w:lastRenderedPageBreak/>
        <w:t>项目支出</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万元，运转类项目支出</w:t>
      </w:r>
      <w:r>
        <w:rPr>
          <w:rFonts w:ascii="宋体" w:eastAsia="宋体" w:hAnsi="宋体" w:cs="宋体" w:hint="eastAsia"/>
          <w:color w:val="000000" w:themeColor="text1"/>
          <w:kern w:val="1"/>
          <w:sz w:val="28"/>
          <w:szCs w:val="28"/>
        </w:rPr>
        <w:t>329.00</w:t>
      </w:r>
      <w:r>
        <w:rPr>
          <w:rFonts w:ascii="宋体" w:eastAsia="宋体" w:hAnsi="宋体" w:cs="宋体" w:hint="eastAsia"/>
          <w:color w:val="000000" w:themeColor="text1"/>
          <w:kern w:val="1"/>
          <w:sz w:val="28"/>
          <w:szCs w:val="28"/>
        </w:rPr>
        <w:t>万元。本年支出构成为：社会保障和就业支出</w:t>
      </w:r>
      <w:r>
        <w:rPr>
          <w:rFonts w:ascii="宋体" w:eastAsia="宋体" w:hAnsi="宋体" w:cs="宋体" w:hint="eastAsia"/>
          <w:color w:val="000000" w:themeColor="text1"/>
          <w:kern w:val="1"/>
          <w:sz w:val="28"/>
          <w:szCs w:val="28"/>
        </w:rPr>
        <w:t>29.48</w:t>
      </w:r>
      <w:r>
        <w:rPr>
          <w:rFonts w:ascii="宋体" w:eastAsia="宋体" w:hAnsi="宋体" w:cs="宋体" w:hint="eastAsia"/>
          <w:color w:val="000000" w:themeColor="text1"/>
          <w:kern w:val="1"/>
          <w:sz w:val="28"/>
          <w:szCs w:val="28"/>
        </w:rPr>
        <w:t>万元，占本年支出</w:t>
      </w:r>
      <w:r>
        <w:rPr>
          <w:rFonts w:ascii="宋体" w:eastAsia="宋体" w:hAnsi="宋体" w:cs="宋体" w:hint="eastAsia"/>
          <w:color w:val="000000" w:themeColor="text1"/>
          <w:kern w:val="1"/>
          <w:sz w:val="28"/>
          <w:szCs w:val="28"/>
        </w:rPr>
        <w:t xml:space="preserve"> </w:t>
      </w:r>
      <w:r w:rsidR="003D16C2">
        <w:rPr>
          <w:rFonts w:ascii="宋体" w:eastAsia="宋体" w:hAnsi="宋体" w:cs="宋体" w:hint="eastAsia"/>
          <w:color w:val="000000" w:themeColor="text1"/>
          <w:kern w:val="1"/>
          <w:sz w:val="28"/>
          <w:szCs w:val="28"/>
        </w:rPr>
        <w:t>8.96</w:t>
      </w:r>
      <w:r>
        <w:rPr>
          <w:rFonts w:ascii="宋体" w:eastAsia="宋体" w:hAnsi="宋体" w:cs="宋体" w:hint="eastAsia"/>
          <w:color w:val="000000" w:themeColor="text1"/>
          <w:kern w:val="1"/>
          <w:sz w:val="28"/>
          <w:szCs w:val="28"/>
        </w:rPr>
        <w:t>％；卫生</w:t>
      </w:r>
      <w:r>
        <w:rPr>
          <w:rFonts w:ascii="宋体" w:eastAsia="宋体" w:hAnsi="宋体" w:cs="宋体" w:hint="eastAsia"/>
          <w:color w:val="000000" w:themeColor="text1"/>
          <w:kern w:val="1"/>
          <w:sz w:val="28"/>
          <w:szCs w:val="28"/>
        </w:rPr>
        <w:t>健康</w:t>
      </w:r>
      <w:r>
        <w:rPr>
          <w:rFonts w:ascii="宋体" w:eastAsia="宋体" w:hAnsi="宋体" w:cs="宋体" w:hint="eastAsia"/>
          <w:color w:val="000000" w:themeColor="text1"/>
          <w:kern w:val="1"/>
          <w:sz w:val="28"/>
          <w:szCs w:val="28"/>
        </w:rPr>
        <w:t>支出</w:t>
      </w:r>
      <w:r>
        <w:rPr>
          <w:rFonts w:ascii="宋体" w:eastAsia="宋体" w:hAnsi="宋体" w:cs="宋体" w:hint="eastAsia"/>
          <w:color w:val="000000" w:themeColor="text1"/>
          <w:kern w:val="1"/>
          <w:sz w:val="28"/>
          <w:szCs w:val="28"/>
        </w:rPr>
        <w:t>28.77</w:t>
      </w:r>
      <w:r>
        <w:rPr>
          <w:rFonts w:ascii="宋体" w:eastAsia="宋体" w:hAnsi="宋体" w:cs="宋体" w:hint="eastAsia"/>
          <w:color w:val="000000" w:themeColor="text1"/>
          <w:kern w:val="1"/>
          <w:sz w:val="28"/>
          <w:szCs w:val="28"/>
        </w:rPr>
        <w:t>万元，占本年</w:t>
      </w:r>
      <w:r>
        <w:rPr>
          <w:rFonts w:ascii="宋体" w:eastAsia="宋体" w:hAnsi="宋体" w:cs="宋体" w:hint="eastAsia"/>
          <w:color w:val="000000" w:themeColor="text1"/>
          <w:kern w:val="1"/>
          <w:sz w:val="28"/>
          <w:szCs w:val="28"/>
        </w:rPr>
        <w:t>支</w:t>
      </w:r>
      <w:r>
        <w:rPr>
          <w:rFonts w:ascii="宋体" w:eastAsia="宋体" w:hAnsi="宋体" w:cs="宋体" w:hint="eastAsia"/>
          <w:color w:val="000000" w:themeColor="text1"/>
          <w:kern w:val="1"/>
          <w:sz w:val="28"/>
          <w:szCs w:val="28"/>
        </w:rPr>
        <w:t>出</w:t>
      </w:r>
      <w:r>
        <w:rPr>
          <w:rFonts w:ascii="宋体" w:eastAsia="宋体" w:hAnsi="宋体" w:cs="宋体" w:hint="eastAsia"/>
          <w:color w:val="000000" w:themeColor="text1"/>
          <w:kern w:val="1"/>
          <w:sz w:val="28"/>
          <w:szCs w:val="28"/>
        </w:rPr>
        <w:t xml:space="preserve"> </w:t>
      </w:r>
      <w:r w:rsidR="003D16C2">
        <w:rPr>
          <w:rFonts w:ascii="宋体" w:eastAsia="宋体" w:hAnsi="宋体" w:cs="宋体" w:hint="eastAsia"/>
          <w:color w:val="000000" w:themeColor="text1"/>
          <w:kern w:val="1"/>
          <w:sz w:val="28"/>
          <w:szCs w:val="28"/>
        </w:rPr>
        <w:t>8.74</w:t>
      </w:r>
      <w:r>
        <w:rPr>
          <w:rFonts w:ascii="宋体" w:eastAsia="宋体" w:hAnsi="宋体" w:cs="宋体" w:hint="eastAsia"/>
          <w:color w:val="000000" w:themeColor="text1"/>
          <w:kern w:val="1"/>
          <w:sz w:val="28"/>
          <w:szCs w:val="28"/>
        </w:rPr>
        <w:t>％；</w:t>
      </w:r>
      <w:r>
        <w:rPr>
          <w:rFonts w:ascii="宋体" w:eastAsia="宋体" w:hAnsi="宋体" w:hint="eastAsia"/>
          <w:color w:val="333333"/>
          <w:sz w:val="28"/>
          <w:szCs w:val="28"/>
          <w:shd w:val="clear" w:color="auto" w:fill="FFFFFF"/>
        </w:rPr>
        <w:t>城乡社区支出</w:t>
      </w:r>
      <w:r>
        <w:rPr>
          <w:rFonts w:ascii="宋体" w:eastAsia="宋体" w:hAnsi="宋体" w:hint="eastAsia"/>
          <w:color w:val="333333"/>
          <w:sz w:val="28"/>
          <w:szCs w:val="28"/>
          <w:shd w:val="clear" w:color="auto" w:fill="FFFFFF"/>
        </w:rPr>
        <w:t>249.36</w:t>
      </w:r>
      <w:r>
        <w:rPr>
          <w:rFonts w:ascii="宋体" w:eastAsia="宋体" w:hAnsi="宋体" w:hint="eastAsia"/>
          <w:color w:val="333333"/>
          <w:sz w:val="28"/>
          <w:szCs w:val="28"/>
          <w:shd w:val="clear" w:color="auto" w:fill="FFFFFF"/>
        </w:rPr>
        <w:t>万元，占本年支出</w:t>
      </w:r>
      <w:r w:rsidR="003D16C2">
        <w:rPr>
          <w:rFonts w:ascii="宋体" w:eastAsia="宋体" w:hAnsi="宋体" w:hint="eastAsia"/>
          <w:color w:val="333333"/>
          <w:sz w:val="28"/>
          <w:szCs w:val="28"/>
          <w:shd w:val="clear" w:color="auto" w:fill="FFFFFF"/>
        </w:rPr>
        <w:t>75.79</w:t>
      </w:r>
      <w:r>
        <w:rPr>
          <w:rFonts w:ascii="宋体" w:eastAsia="宋体" w:hAnsi="宋体" w:hint="eastAsia"/>
          <w:color w:val="333333"/>
          <w:sz w:val="28"/>
          <w:szCs w:val="28"/>
          <w:shd w:val="clear" w:color="auto" w:fill="FFFFFF"/>
        </w:rPr>
        <w:t>％；住房保障支出</w:t>
      </w:r>
      <w:r>
        <w:rPr>
          <w:rFonts w:ascii="宋体" w:eastAsia="宋体" w:hAnsi="宋体" w:hint="eastAsia"/>
          <w:color w:val="333333"/>
          <w:sz w:val="28"/>
          <w:szCs w:val="28"/>
          <w:shd w:val="clear" w:color="auto" w:fill="FFFFFF"/>
        </w:rPr>
        <w:t>21.39</w:t>
      </w:r>
      <w:r>
        <w:rPr>
          <w:rFonts w:ascii="宋体" w:eastAsia="宋体" w:hAnsi="宋体" w:hint="eastAsia"/>
          <w:color w:val="333333"/>
          <w:sz w:val="28"/>
          <w:szCs w:val="28"/>
          <w:shd w:val="clear" w:color="auto" w:fill="FFFFFF"/>
        </w:rPr>
        <w:t>万元</w:t>
      </w:r>
      <w:r>
        <w:rPr>
          <w:rFonts w:ascii="宋体" w:eastAsia="宋体" w:hAnsi="宋体" w:hint="eastAsia"/>
          <w:color w:val="333333"/>
          <w:sz w:val="28"/>
          <w:szCs w:val="28"/>
          <w:shd w:val="clear" w:color="auto" w:fill="FFFFFF"/>
        </w:rPr>
        <w:t>，</w:t>
      </w:r>
      <w:r>
        <w:rPr>
          <w:rFonts w:ascii="宋体" w:eastAsia="宋体" w:hAnsi="宋体" w:hint="eastAsia"/>
          <w:color w:val="333333"/>
          <w:sz w:val="28"/>
          <w:szCs w:val="28"/>
          <w:shd w:val="clear" w:color="auto" w:fill="FFFFFF"/>
        </w:rPr>
        <w:t>占本年支出</w:t>
      </w:r>
      <w:r w:rsidR="003D16C2">
        <w:rPr>
          <w:rFonts w:ascii="宋体" w:eastAsia="宋体" w:hAnsi="宋体" w:hint="eastAsia"/>
          <w:color w:val="333333"/>
          <w:sz w:val="28"/>
          <w:szCs w:val="28"/>
          <w:shd w:val="clear" w:color="auto" w:fill="FFFFFF"/>
        </w:rPr>
        <w:t>6.50</w:t>
      </w:r>
      <w:r>
        <w:rPr>
          <w:rFonts w:ascii="宋体" w:eastAsia="宋体" w:hAnsi="宋体" w:hint="eastAsia"/>
          <w:color w:val="333333"/>
          <w:sz w:val="28"/>
          <w:szCs w:val="28"/>
          <w:shd w:val="clear" w:color="auto" w:fill="FFFFFF"/>
        </w:rPr>
        <w:t>％</w:t>
      </w:r>
      <w:r>
        <w:rPr>
          <w:rFonts w:ascii="宋体" w:eastAsia="宋体" w:hAnsi="宋体" w:cs="宋体" w:hint="eastAsia"/>
          <w:color w:val="000000" w:themeColor="text1"/>
          <w:kern w:val="1"/>
          <w:sz w:val="28"/>
          <w:szCs w:val="28"/>
        </w:rPr>
        <w:t>。支出减少主要原因是</w:t>
      </w:r>
      <w:r>
        <w:rPr>
          <w:rFonts w:ascii="宋体" w:eastAsia="宋体" w:hAnsi="宋体" w:hint="eastAsia"/>
          <w:color w:val="333333"/>
          <w:sz w:val="28"/>
          <w:szCs w:val="28"/>
          <w:shd w:val="clear" w:color="auto" w:fill="FFFFFF"/>
        </w:rPr>
        <w:t>受到经济大环境的影响，导致部分门面退租，</w:t>
      </w:r>
      <w:r w:rsidR="00403F87">
        <w:rPr>
          <w:rFonts w:ascii="宋体" w:eastAsia="宋体" w:hAnsi="宋体" w:hint="eastAsia"/>
          <w:color w:val="333333"/>
          <w:sz w:val="28"/>
          <w:szCs w:val="28"/>
          <w:shd w:val="clear" w:color="auto" w:fill="FFFFFF"/>
        </w:rPr>
        <w:t>出租</w:t>
      </w:r>
      <w:r>
        <w:rPr>
          <w:rFonts w:ascii="宋体" w:eastAsia="宋体" w:hAnsi="宋体" w:hint="eastAsia"/>
          <w:color w:val="333333"/>
          <w:sz w:val="28"/>
          <w:szCs w:val="28"/>
          <w:shd w:val="clear" w:color="auto" w:fill="FFFFFF"/>
        </w:rPr>
        <w:t>收入减少，削减非必要的开支</w:t>
      </w:r>
      <w:r>
        <w:rPr>
          <w:rFonts w:ascii="宋体" w:eastAsia="宋体" w:hAnsi="宋体" w:hint="eastAsia"/>
          <w:color w:val="333333"/>
          <w:sz w:val="28"/>
          <w:szCs w:val="28"/>
          <w:shd w:val="clear" w:color="auto" w:fill="FFFFFF"/>
        </w:rPr>
        <w:t>。</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二、机关运行经费预算安排及增减变化情况</w:t>
      </w:r>
    </w:p>
    <w:p w:rsidR="00094CD7" w:rsidRDefault="00DA574B" w:rsidP="00403F87">
      <w:pPr>
        <w:widowControl/>
        <w:shd w:val="clear" w:color="auto" w:fill="FFFFFF"/>
        <w:spacing w:line="360" w:lineRule="auto"/>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年机关运行经费预算总额</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 xml:space="preserve"> 0</w:t>
      </w:r>
      <w:r>
        <w:rPr>
          <w:rFonts w:ascii="宋体" w:eastAsia="宋体" w:hAnsi="宋体" w:cs="宋体" w:hint="eastAsia"/>
          <w:color w:val="000000" w:themeColor="text1"/>
          <w:kern w:val="1"/>
          <w:sz w:val="28"/>
          <w:szCs w:val="28"/>
        </w:rPr>
        <w:t>万元</w:t>
      </w:r>
      <w:r>
        <w:rPr>
          <w:rFonts w:ascii="宋体" w:eastAsia="宋体" w:hAnsi="宋体" w:cs="宋体" w:hint="eastAsia"/>
          <w:color w:val="000000" w:themeColor="text1"/>
          <w:kern w:val="1"/>
          <w:sz w:val="28"/>
          <w:szCs w:val="28"/>
        </w:rPr>
        <w:t>。</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三、一般公共预算“三公”经费及增减变化情况</w:t>
      </w:r>
    </w:p>
    <w:p w:rsidR="00094CD7" w:rsidRDefault="00DA574B" w:rsidP="00403F87">
      <w:pPr>
        <w:widowControl/>
        <w:shd w:val="clear" w:color="auto" w:fill="FFFFFF"/>
        <w:spacing w:line="360" w:lineRule="auto"/>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年“三公”经费预算</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万元，较上年预算</w:t>
      </w:r>
      <w:r w:rsidR="00CC6F03">
        <w:rPr>
          <w:rFonts w:ascii="宋体" w:eastAsia="宋体" w:hAnsi="宋体" w:cs="宋体" w:hint="eastAsia"/>
          <w:color w:val="000000" w:themeColor="text1"/>
          <w:kern w:val="1"/>
          <w:sz w:val="28"/>
          <w:szCs w:val="28"/>
        </w:rPr>
        <w:t>减少3.36万元，下降100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，其中：公务接待费</w:t>
      </w:r>
      <w:r>
        <w:rPr>
          <w:rFonts w:ascii="宋体" w:eastAsia="宋体" w:hAnsi="宋体" w:cs="宋体" w:hint="eastAsia"/>
          <w:color w:val="000000" w:themeColor="text1"/>
          <w:kern w:val="1"/>
          <w:sz w:val="28"/>
          <w:szCs w:val="28"/>
        </w:rPr>
        <w:t xml:space="preserve"> </w:t>
      </w:r>
      <w:r w:rsidR="00CC6F03">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万元，较上年减少</w:t>
      </w:r>
      <w:r>
        <w:rPr>
          <w:rFonts w:ascii="宋体" w:eastAsia="宋体" w:hAnsi="宋体" w:cs="宋体" w:hint="eastAsia"/>
          <w:color w:val="000000" w:themeColor="text1"/>
          <w:kern w:val="1"/>
          <w:sz w:val="28"/>
          <w:szCs w:val="28"/>
        </w:rPr>
        <w:t xml:space="preserve"> </w:t>
      </w:r>
      <w:r w:rsidR="00CC6F03">
        <w:rPr>
          <w:rFonts w:ascii="宋体" w:eastAsia="宋体" w:hAnsi="宋体" w:cs="宋体" w:hint="eastAsia"/>
          <w:color w:val="000000" w:themeColor="text1"/>
          <w:kern w:val="1"/>
          <w:sz w:val="28"/>
          <w:szCs w:val="28"/>
        </w:rPr>
        <w:t>0.36</w:t>
      </w:r>
      <w:r>
        <w:rPr>
          <w:rFonts w:ascii="宋体" w:eastAsia="宋体" w:hAnsi="宋体" w:cs="宋体" w:hint="eastAsia"/>
          <w:color w:val="000000" w:themeColor="text1"/>
          <w:kern w:val="1"/>
          <w:sz w:val="28"/>
          <w:szCs w:val="28"/>
        </w:rPr>
        <w:t>万元，下降</w:t>
      </w:r>
      <w:r>
        <w:rPr>
          <w:rFonts w:ascii="宋体" w:eastAsia="宋体" w:hAnsi="宋体" w:cs="宋体" w:hint="eastAsia"/>
          <w:color w:val="000000" w:themeColor="text1"/>
          <w:kern w:val="1"/>
          <w:sz w:val="28"/>
          <w:szCs w:val="28"/>
        </w:rPr>
        <w:t xml:space="preserve"> </w:t>
      </w:r>
      <w:r w:rsidR="00CC6F03">
        <w:rPr>
          <w:rFonts w:ascii="宋体" w:eastAsia="宋体" w:hAnsi="宋体" w:cs="宋体" w:hint="eastAsia"/>
          <w:color w:val="000000" w:themeColor="text1"/>
          <w:kern w:val="1"/>
          <w:sz w:val="28"/>
          <w:szCs w:val="28"/>
        </w:rPr>
        <w:t>100</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，原因为</w:t>
      </w:r>
      <w:r w:rsidR="003D16C2" w:rsidRPr="003D16C2">
        <w:rPr>
          <w:rFonts w:ascii="宋体" w:eastAsia="宋体" w:hAnsi="宋体" w:cs="宋体" w:hint="eastAsia"/>
          <w:color w:val="000000" w:themeColor="text1"/>
          <w:kern w:val="1"/>
          <w:sz w:val="28"/>
          <w:szCs w:val="28"/>
        </w:rPr>
        <w:t>严格执行中央八项规定，进一步从严控制三</w:t>
      </w:r>
      <w:proofErr w:type="gramStart"/>
      <w:r w:rsidR="003D16C2" w:rsidRPr="003D16C2">
        <w:rPr>
          <w:rFonts w:ascii="宋体" w:eastAsia="宋体" w:hAnsi="宋体" w:cs="宋体" w:hint="eastAsia"/>
          <w:color w:val="000000" w:themeColor="text1"/>
          <w:kern w:val="1"/>
          <w:sz w:val="28"/>
          <w:szCs w:val="28"/>
        </w:rPr>
        <w:t>公经费</w:t>
      </w:r>
      <w:proofErr w:type="gramEnd"/>
      <w:r w:rsidR="003D16C2" w:rsidRPr="003D16C2">
        <w:rPr>
          <w:rFonts w:ascii="宋体" w:eastAsia="宋体" w:hAnsi="宋体" w:cs="宋体" w:hint="eastAsia"/>
          <w:color w:val="000000" w:themeColor="text1"/>
          <w:kern w:val="1"/>
          <w:sz w:val="28"/>
          <w:szCs w:val="28"/>
        </w:rPr>
        <w:t>开支</w:t>
      </w:r>
      <w:r w:rsidR="003D16C2">
        <w:rPr>
          <w:rFonts w:ascii="宋体" w:eastAsia="宋体" w:hAnsi="宋体" w:cs="宋体" w:hint="eastAsia"/>
          <w:color w:val="000000" w:themeColor="text1"/>
          <w:kern w:val="1"/>
          <w:sz w:val="28"/>
          <w:szCs w:val="28"/>
        </w:rPr>
        <w:t>,缩减公务接待费</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公车运行维护费</w:t>
      </w:r>
      <w:r>
        <w:rPr>
          <w:rFonts w:ascii="宋体" w:eastAsia="宋体" w:hAnsi="宋体" w:cs="宋体" w:hint="eastAsia"/>
          <w:color w:val="000000" w:themeColor="text1"/>
          <w:kern w:val="1"/>
          <w:sz w:val="28"/>
          <w:szCs w:val="28"/>
        </w:rPr>
        <w:t xml:space="preserve"> </w:t>
      </w:r>
      <w:r w:rsidR="00CC6F03">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万元，较上年减少</w:t>
      </w:r>
      <w:r>
        <w:rPr>
          <w:rFonts w:ascii="宋体" w:eastAsia="宋体" w:hAnsi="宋体" w:cs="宋体" w:hint="eastAsia"/>
          <w:color w:val="000000" w:themeColor="text1"/>
          <w:kern w:val="1"/>
          <w:sz w:val="28"/>
          <w:szCs w:val="28"/>
        </w:rPr>
        <w:t xml:space="preserve"> </w:t>
      </w:r>
      <w:r w:rsidR="00CC6F03">
        <w:rPr>
          <w:rFonts w:ascii="宋体" w:eastAsia="宋体" w:hAnsi="宋体" w:cs="宋体" w:hint="eastAsia"/>
          <w:color w:val="000000" w:themeColor="text1"/>
          <w:kern w:val="1"/>
          <w:sz w:val="28"/>
          <w:szCs w:val="28"/>
        </w:rPr>
        <w:t>3</w:t>
      </w:r>
      <w:r>
        <w:rPr>
          <w:rFonts w:ascii="宋体" w:eastAsia="宋体" w:hAnsi="宋体" w:cs="宋体" w:hint="eastAsia"/>
          <w:color w:val="000000" w:themeColor="text1"/>
          <w:kern w:val="1"/>
          <w:sz w:val="28"/>
          <w:szCs w:val="28"/>
        </w:rPr>
        <w:t>万元，下降</w:t>
      </w:r>
      <w:r w:rsidR="00CC6F03">
        <w:rPr>
          <w:rFonts w:ascii="宋体" w:eastAsia="宋体" w:hAnsi="宋体" w:cs="宋体" w:hint="eastAsia"/>
          <w:color w:val="000000" w:themeColor="text1"/>
          <w:kern w:val="1"/>
          <w:sz w:val="28"/>
          <w:szCs w:val="28"/>
        </w:rPr>
        <w:t>100</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，原因为</w:t>
      </w:r>
      <w:r w:rsidR="003D16C2">
        <w:rPr>
          <w:rFonts w:ascii="宋体" w:eastAsia="宋体" w:hAnsi="宋体" w:cs="宋体" w:hint="eastAsia"/>
          <w:color w:val="000000" w:themeColor="text1"/>
          <w:kern w:val="1"/>
          <w:sz w:val="28"/>
          <w:szCs w:val="28"/>
        </w:rPr>
        <w:t>公车已老化，已无使用价值，无法保证正常使用</w:t>
      </w:r>
      <w:r>
        <w:rPr>
          <w:rFonts w:ascii="宋体" w:eastAsia="宋体" w:hAnsi="宋体" w:cs="宋体" w:hint="eastAsia"/>
          <w:color w:val="000000" w:themeColor="text1"/>
          <w:kern w:val="1"/>
          <w:sz w:val="28"/>
          <w:szCs w:val="28"/>
        </w:rPr>
        <w:t>。</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四、政府采购预算安排情况</w:t>
      </w:r>
    </w:p>
    <w:p w:rsidR="00094CD7" w:rsidRDefault="00DA574B">
      <w:pPr>
        <w:widowControl/>
        <w:shd w:val="clear" w:color="auto" w:fill="FFFFFF"/>
        <w:spacing w:line="360" w:lineRule="auto"/>
        <w:ind w:firstLineChars="200" w:firstLine="560"/>
        <w:jc w:val="left"/>
        <w:rPr>
          <w:rFonts w:ascii="宋体" w:eastAsia="宋体" w:hAnsi="宋体"/>
          <w:color w:val="333333"/>
          <w:sz w:val="28"/>
          <w:szCs w:val="28"/>
          <w:shd w:val="clear" w:color="auto" w:fill="FFFFFF"/>
        </w:rPr>
      </w:pPr>
      <w:r>
        <w:rPr>
          <w:rFonts w:ascii="宋体" w:eastAsia="宋体" w:hAnsi="宋体" w:hint="eastAsia"/>
          <w:color w:val="333333"/>
          <w:sz w:val="28"/>
          <w:szCs w:val="28"/>
          <w:shd w:val="clear" w:color="auto" w:fill="FFFFFF"/>
        </w:rPr>
        <w:t>202</w:t>
      </w:r>
      <w:r>
        <w:rPr>
          <w:rFonts w:ascii="宋体" w:eastAsia="宋体" w:hAnsi="宋体" w:hint="eastAsia"/>
          <w:color w:val="333333"/>
          <w:sz w:val="28"/>
          <w:szCs w:val="28"/>
          <w:shd w:val="clear" w:color="auto" w:fill="FFFFFF"/>
        </w:rPr>
        <w:t>6</w:t>
      </w:r>
      <w:r>
        <w:rPr>
          <w:rFonts w:ascii="宋体" w:eastAsia="宋体" w:hAnsi="宋体" w:hint="eastAsia"/>
          <w:color w:val="333333"/>
          <w:sz w:val="28"/>
          <w:szCs w:val="28"/>
          <w:shd w:val="clear" w:color="auto" w:fill="FFFFFF"/>
        </w:rPr>
        <w:t>年政府采购预算</w:t>
      </w:r>
      <w:r>
        <w:rPr>
          <w:rFonts w:ascii="宋体" w:eastAsia="宋体" w:hAnsi="宋体" w:hint="eastAsia"/>
          <w:color w:val="333333"/>
          <w:sz w:val="28"/>
          <w:szCs w:val="28"/>
          <w:shd w:val="clear" w:color="auto" w:fill="FFFFFF"/>
        </w:rPr>
        <w:t xml:space="preserve"> </w:t>
      </w:r>
      <w:r>
        <w:rPr>
          <w:rFonts w:ascii="宋体" w:eastAsia="宋体" w:hAnsi="宋体" w:hint="eastAsia"/>
          <w:color w:val="333333"/>
          <w:sz w:val="28"/>
          <w:szCs w:val="28"/>
          <w:shd w:val="clear" w:color="auto" w:fill="FFFFFF"/>
        </w:rPr>
        <w:t>0</w:t>
      </w:r>
      <w:r>
        <w:rPr>
          <w:rFonts w:ascii="宋体" w:eastAsia="宋体" w:hAnsi="宋体" w:hint="eastAsia"/>
          <w:color w:val="333333"/>
          <w:sz w:val="28"/>
          <w:szCs w:val="28"/>
          <w:shd w:val="clear" w:color="auto" w:fill="FFFFFF"/>
        </w:rPr>
        <w:t>万元，较上年</w:t>
      </w:r>
      <w:r>
        <w:rPr>
          <w:rFonts w:ascii="宋体" w:eastAsia="宋体" w:hAnsi="宋体" w:hint="eastAsia"/>
          <w:color w:val="333333"/>
          <w:sz w:val="28"/>
          <w:szCs w:val="28"/>
          <w:shd w:val="clear" w:color="auto" w:fill="FFFFFF"/>
        </w:rPr>
        <w:t>无变化</w:t>
      </w:r>
      <w:r>
        <w:rPr>
          <w:rFonts w:ascii="宋体" w:eastAsia="宋体" w:hAnsi="宋体" w:hint="eastAsia"/>
          <w:color w:val="333333"/>
          <w:sz w:val="28"/>
          <w:szCs w:val="28"/>
          <w:shd w:val="clear" w:color="auto" w:fill="FFFFFF"/>
        </w:rPr>
        <w:t>。</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五、国有资产占用情况</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截至上年底，本部门占有使用国有资产</w:t>
      </w:r>
      <w:r>
        <w:rPr>
          <w:rFonts w:ascii="宋体" w:eastAsia="宋体" w:hAnsi="宋体" w:cs="宋体" w:hint="eastAsia"/>
          <w:color w:val="000000" w:themeColor="text1"/>
          <w:kern w:val="1"/>
          <w:sz w:val="28"/>
          <w:szCs w:val="28"/>
        </w:rPr>
        <w:t xml:space="preserve"> </w:t>
      </w:r>
      <w:bookmarkStart w:id="0" w:name="_GoBack"/>
      <w:bookmarkEnd w:id="0"/>
      <w:r w:rsidR="007A4C8E">
        <w:rPr>
          <w:rFonts w:ascii="宋体" w:eastAsia="宋体" w:hAnsi="宋体" w:cs="宋体" w:hint="eastAsia"/>
          <w:color w:val="000000" w:themeColor="text1"/>
          <w:kern w:val="1"/>
          <w:sz w:val="28"/>
          <w:szCs w:val="28"/>
        </w:rPr>
        <w:t>32.90</w:t>
      </w:r>
      <w:r>
        <w:rPr>
          <w:rFonts w:ascii="宋体" w:eastAsia="宋体" w:hAnsi="宋体" w:cs="宋体" w:hint="eastAsia"/>
          <w:color w:val="000000" w:themeColor="text1"/>
          <w:kern w:val="1"/>
          <w:sz w:val="28"/>
          <w:szCs w:val="28"/>
        </w:rPr>
        <w:t>万元，主要资产为：一般公务用车</w:t>
      </w:r>
      <w:r>
        <w:rPr>
          <w:rFonts w:ascii="宋体" w:eastAsia="宋体" w:hAnsi="宋体" w:cs="宋体" w:hint="eastAsia"/>
          <w:color w:val="000000" w:themeColor="text1"/>
          <w:kern w:val="1"/>
          <w:sz w:val="28"/>
          <w:szCs w:val="28"/>
        </w:rPr>
        <w:t>1</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辆，单位价值</w:t>
      </w:r>
      <w:r>
        <w:rPr>
          <w:rFonts w:ascii="宋体" w:eastAsia="宋体" w:hAnsi="宋体" w:cs="宋体" w:hint="eastAsia"/>
          <w:color w:val="000000" w:themeColor="text1"/>
          <w:kern w:val="1"/>
          <w:sz w:val="28"/>
          <w:szCs w:val="28"/>
        </w:rPr>
        <w:t>10</w:t>
      </w:r>
      <w:r>
        <w:rPr>
          <w:rFonts w:ascii="宋体" w:eastAsia="宋体" w:hAnsi="宋体" w:cs="宋体" w:hint="eastAsia"/>
          <w:color w:val="000000" w:themeColor="text1"/>
          <w:kern w:val="1"/>
          <w:sz w:val="28"/>
          <w:szCs w:val="28"/>
        </w:rPr>
        <w:t>万元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含</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以上通用设备</w:t>
      </w:r>
      <w:r>
        <w:rPr>
          <w:rFonts w:ascii="宋体" w:eastAsia="宋体" w:hAnsi="宋体" w:cs="宋体" w:hint="eastAsia"/>
          <w:color w:val="000000" w:themeColor="text1"/>
          <w:kern w:val="1"/>
          <w:sz w:val="28"/>
          <w:szCs w:val="28"/>
        </w:rPr>
        <w:t xml:space="preserve"> </w:t>
      </w:r>
      <w:r>
        <w:rPr>
          <w:rFonts w:ascii="宋体" w:eastAsia="宋体" w:hAnsi="宋体" w:cs="宋体" w:hint="eastAsia"/>
          <w:color w:val="000000" w:themeColor="text1"/>
          <w:kern w:val="1"/>
          <w:sz w:val="28"/>
          <w:szCs w:val="28"/>
        </w:rPr>
        <w:t>0</w:t>
      </w:r>
      <w:r>
        <w:rPr>
          <w:rFonts w:ascii="宋体" w:eastAsia="宋体" w:hAnsi="宋体" w:cs="宋体" w:hint="eastAsia"/>
          <w:color w:val="000000" w:themeColor="text1"/>
          <w:kern w:val="1"/>
          <w:sz w:val="28"/>
          <w:szCs w:val="28"/>
        </w:rPr>
        <w:t>台</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套</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w:t>
      </w:r>
    </w:p>
    <w:p w:rsidR="00094CD7" w:rsidRDefault="00DA574B">
      <w:pPr>
        <w:widowControl/>
        <w:shd w:val="clear" w:color="auto" w:fill="FFFFFF"/>
        <w:spacing w:line="480" w:lineRule="exact"/>
        <w:ind w:firstLineChars="200" w:firstLine="560"/>
        <w:jc w:val="left"/>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六、重点项目预算的绩效目标</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无</w:t>
      </w:r>
    </w:p>
    <w:p w:rsidR="00094CD7" w:rsidRDefault="00DA574B">
      <w:pPr>
        <w:widowControl/>
        <w:shd w:val="clear" w:color="auto" w:fill="FFFFFF"/>
        <w:spacing w:line="480" w:lineRule="exact"/>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 xml:space="preserve">第三部分　</w:t>
      </w:r>
      <w:r>
        <w:rPr>
          <w:rFonts w:ascii="宋体" w:eastAsia="宋体" w:hAnsi="宋体" w:hint="eastAsia"/>
          <w:b/>
          <w:color w:val="333333"/>
          <w:sz w:val="28"/>
          <w:szCs w:val="28"/>
          <w:shd w:val="clear" w:color="auto" w:fill="FFFFFF"/>
        </w:rPr>
        <w:t>202</w:t>
      </w:r>
      <w:r>
        <w:rPr>
          <w:rFonts w:ascii="宋体" w:eastAsia="宋体" w:hAnsi="宋体" w:hint="eastAsia"/>
          <w:b/>
          <w:color w:val="333333"/>
          <w:sz w:val="28"/>
          <w:szCs w:val="28"/>
          <w:shd w:val="clear" w:color="auto" w:fill="FFFFFF"/>
        </w:rPr>
        <w:t>6</w:t>
      </w:r>
      <w:r>
        <w:rPr>
          <w:rFonts w:ascii="宋体" w:eastAsia="宋体" w:hAnsi="宋体" w:hint="eastAsia"/>
          <w:b/>
          <w:color w:val="333333"/>
          <w:sz w:val="28"/>
          <w:szCs w:val="28"/>
          <w:shd w:val="clear" w:color="auto" w:fill="FFFFFF"/>
        </w:rPr>
        <w:t>年部门预算公开表</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附表：</w:t>
      </w:r>
      <w:r>
        <w:rPr>
          <w:rFonts w:ascii="宋体" w:eastAsia="宋体" w:hAnsi="宋体" w:cs="宋体" w:hint="eastAsia"/>
          <w:color w:val="000000" w:themeColor="text1"/>
          <w:kern w:val="1"/>
          <w:sz w:val="28"/>
          <w:szCs w:val="28"/>
        </w:rPr>
        <w:t>202</w:t>
      </w:r>
      <w:r>
        <w:rPr>
          <w:rFonts w:ascii="宋体" w:eastAsia="宋体" w:hAnsi="宋体" w:cs="宋体" w:hint="eastAsia"/>
          <w:color w:val="000000" w:themeColor="text1"/>
          <w:kern w:val="1"/>
          <w:sz w:val="28"/>
          <w:szCs w:val="28"/>
        </w:rPr>
        <w:t>6</w:t>
      </w:r>
      <w:r>
        <w:rPr>
          <w:rFonts w:ascii="宋体" w:eastAsia="宋体" w:hAnsi="宋体" w:cs="宋体" w:hint="eastAsia"/>
          <w:color w:val="000000" w:themeColor="text1"/>
          <w:kern w:val="1"/>
          <w:sz w:val="28"/>
          <w:szCs w:val="28"/>
        </w:rPr>
        <w:t>年部门预算公开表</w:t>
      </w:r>
    </w:p>
    <w:p w:rsidR="00094CD7" w:rsidRDefault="00DA574B">
      <w:pPr>
        <w:widowControl/>
        <w:numPr>
          <w:ilvl w:val="0"/>
          <w:numId w:val="1"/>
        </w:numPr>
        <w:shd w:val="clear" w:color="auto" w:fill="FFFFFF"/>
        <w:spacing w:line="360" w:lineRule="auto"/>
        <w:jc w:val="left"/>
        <w:rPr>
          <w:rFonts w:ascii="宋体" w:eastAsia="宋体" w:hAnsi="宋体" w:cs="宋体"/>
          <w:color w:val="000000" w:themeColor="text1"/>
          <w:kern w:val="1"/>
          <w:sz w:val="28"/>
          <w:szCs w:val="28"/>
        </w:rPr>
      </w:pPr>
      <w:r>
        <w:rPr>
          <w:rFonts w:ascii="宋体" w:eastAsia="宋体" w:hAnsi="宋体" w:hint="eastAsia"/>
          <w:color w:val="333333"/>
          <w:sz w:val="28"/>
          <w:szCs w:val="28"/>
          <w:shd w:val="clear" w:color="auto" w:fill="FFFFFF"/>
        </w:rPr>
        <w:lastRenderedPageBreak/>
        <w:t>收入总表格</w:t>
      </w: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noProof/>
          <w:color w:val="000000" w:themeColor="text1"/>
          <w:kern w:val="1"/>
          <w:sz w:val="28"/>
          <w:szCs w:val="28"/>
        </w:rPr>
        <w:drawing>
          <wp:anchor distT="0" distB="0" distL="114300" distR="114300" simplePos="0" relativeHeight="251659264" behindDoc="0" locked="0" layoutInCell="1" allowOverlap="1">
            <wp:simplePos x="0" y="0"/>
            <wp:positionH relativeFrom="column">
              <wp:posOffset>355600</wp:posOffset>
            </wp:positionH>
            <wp:positionV relativeFrom="paragraph">
              <wp:posOffset>-5261610</wp:posOffset>
            </wp:positionV>
            <wp:extent cx="4876165" cy="6847205"/>
            <wp:effectExtent l="0" t="0" r="635" b="10795"/>
            <wp:wrapSquare wrapText="bothSides"/>
            <wp:docPr id="3" name="图片 3" descr="176915616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69156166624"/>
                    <pic:cNvPicPr>
                      <a:picLocks noChangeAspect="1"/>
                    </pic:cNvPicPr>
                  </pic:nvPicPr>
                  <pic:blipFill>
                    <a:blip r:embed="rId8" cstate="print"/>
                    <a:stretch>
                      <a:fillRect/>
                    </a:stretch>
                  </pic:blipFill>
                  <pic:spPr>
                    <a:xfrm>
                      <a:off x="0" y="0"/>
                      <a:ext cx="4876165" cy="6847205"/>
                    </a:xfrm>
                    <a:prstGeom prst="rect">
                      <a:avLst/>
                    </a:prstGeom>
                  </pic:spPr>
                </pic:pic>
              </a:graphicData>
            </a:graphic>
          </wp:anchor>
        </w:drawing>
      </w: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360" w:lineRule="auto"/>
        <w:jc w:val="left"/>
        <w:rPr>
          <w:rFonts w:ascii="宋体" w:eastAsia="宋体" w:hAnsi="宋体" w:cs="宋体"/>
          <w:kern w:val="0"/>
          <w:sz w:val="24"/>
          <w:szCs w:val="24"/>
          <w:lang/>
        </w:rPr>
      </w:pPr>
    </w:p>
    <w:p w:rsidR="00094CD7" w:rsidRDefault="00DA574B">
      <w:pPr>
        <w:widowControl/>
        <w:numPr>
          <w:ilvl w:val="0"/>
          <w:numId w:val="1"/>
        </w:numPr>
        <w:shd w:val="clear" w:color="auto" w:fill="FFFFFF"/>
        <w:spacing w:line="360" w:lineRule="auto"/>
        <w:jc w:val="left"/>
        <w:rPr>
          <w:rFonts w:ascii="宋体" w:eastAsia="宋体" w:hAnsi="宋体" w:cs="宋体"/>
          <w:kern w:val="0"/>
          <w:sz w:val="24"/>
          <w:szCs w:val="24"/>
          <w:lang/>
        </w:rPr>
      </w:pPr>
      <w:r>
        <w:rPr>
          <w:rFonts w:ascii="宋体" w:eastAsia="宋体" w:hAnsi="宋体" w:cs="宋体" w:hint="eastAsia"/>
          <w:kern w:val="0"/>
          <w:sz w:val="24"/>
          <w:szCs w:val="24"/>
          <w:lang/>
        </w:rPr>
        <w:t>部门收入总表</w:t>
      </w: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noProof/>
          <w:color w:val="000000" w:themeColor="text1"/>
          <w:kern w:val="1"/>
          <w:sz w:val="28"/>
          <w:szCs w:val="28"/>
        </w:rPr>
        <w:drawing>
          <wp:anchor distT="0" distB="0" distL="114300" distR="114300" simplePos="0" relativeHeight="251660288" behindDoc="0" locked="0" layoutInCell="1" allowOverlap="1">
            <wp:simplePos x="0" y="0"/>
            <wp:positionH relativeFrom="column">
              <wp:posOffset>355600</wp:posOffset>
            </wp:positionH>
            <wp:positionV relativeFrom="paragraph">
              <wp:posOffset>-1165860</wp:posOffset>
            </wp:positionV>
            <wp:extent cx="5614035" cy="1402080"/>
            <wp:effectExtent l="0" t="0" r="5715" b="7620"/>
            <wp:wrapSquare wrapText="bothSides"/>
            <wp:docPr id="4" name="图片 4" descr="1769156318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69156318796"/>
                    <pic:cNvPicPr>
                      <a:picLocks noChangeAspect="1"/>
                    </pic:cNvPicPr>
                  </pic:nvPicPr>
                  <pic:blipFill>
                    <a:blip r:embed="rId9" cstate="print"/>
                    <a:stretch>
                      <a:fillRect/>
                    </a:stretch>
                  </pic:blipFill>
                  <pic:spPr>
                    <a:xfrm>
                      <a:off x="0" y="0"/>
                      <a:ext cx="5614035" cy="1402080"/>
                    </a:xfrm>
                    <a:prstGeom prst="rect">
                      <a:avLst/>
                    </a:prstGeom>
                  </pic:spPr>
                </pic:pic>
              </a:graphicData>
            </a:graphic>
          </wp:anchor>
        </w:drawing>
      </w:r>
    </w:p>
    <w:p w:rsidR="00094CD7" w:rsidRDefault="00094CD7">
      <w:pPr>
        <w:widowControl/>
        <w:shd w:val="clear" w:color="auto" w:fill="FFFFFF"/>
        <w:spacing w:line="360" w:lineRule="auto"/>
        <w:jc w:val="left"/>
        <w:rPr>
          <w:rFonts w:ascii="宋体" w:eastAsia="宋体" w:hAnsi="宋体" w:cs="宋体"/>
          <w:color w:val="000000" w:themeColor="text1"/>
          <w:kern w:val="1"/>
          <w:sz w:val="28"/>
          <w:szCs w:val="28"/>
        </w:rPr>
      </w:pPr>
    </w:p>
    <w:p w:rsidR="00094CD7" w:rsidRDefault="00094CD7">
      <w:pPr>
        <w:widowControl/>
        <w:shd w:val="clear" w:color="auto" w:fill="FFFFFF"/>
        <w:spacing w:line="360" w:lineRule="auto"/>
        <w:jc w:val="left"/>
        <w:rPr>
          <w:rFonts w:ascii="宋体" w:eastAsia="宋体" w:hAnsi="宋体" w:cs="宋体"/>
          <w:color w:val="000000" w:themeColor="text1"/>
          <w:kern w:val="1"/>
          <w:sz w:val="28"/>
          <w:szCs w:val="28"/>
        </w:rPr>
      </w:pPr>
    </w:p>
    <w:p w:rsidR="00094CD7" w:rsidRDefault="00DA574B">
      <w:pPr>
        <w:widowControl/>
        <w:shd w:val="clear" w:color="auto" w:fill="FFFFFF"/>
        <w:spacing w:line="360" w:lineRule="auto"/>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w:t>
      </w:r>
      <w:r>
        <w:rPr>
          <w:rFonts w:ascii="宋体" w:eastAsia="宋体" w:hAnsi="宋体" w:cs="宋体" w:hint="eastAsia"/>
          <w:kern w:val="1"/>
          <w:sz w:val="28"/>
          <w:szCs w:val="28"/>
        </w:rPr>
        <w:t>部门支出总表</w:t>
      </w:r>
      <w:r>
        <w:rPr>
          <w:rFonts w:ascii="宋体" w:eastAsia="宋体" w:hAnsi="宋体" w:cs="宋体" w:hint="eastAsia"/>
          <w:noProof/>
          <w:color w:val="000000" w:themeColor="text1"/>
          <w:kern w:val="1"/>
          <w:sz w:val="28"/>
          <w:szCs w:val="28"/>
        </w:rPr>
        <w:drawing>
          <wp:anchor distT="0" distB="0" distL="114300" distR="114300" simplePos="0" relativeHeight="251661312" behindDoc="1" locked="0" layoutInCell="1" allowOverlap="1">
            <wp:simplePos x="0" y="0"/>
            <wp:positionH relativeFrom="column">
              <wp:posOffset>247650</wp:posOffset>
            </wp:positionH>
            <wp:positionV relativeFrom="paragraph">
              <wp:posOffset>727075</wp:posOffset>
            </wp:positionV>
            <wp:extent cx="6200775" cy="3589020"/>
            <wp:effectExtent l="0" t="0" r="0" b="0"/>
            <wp:wrapTight wrapText="bothSides">
              <wp:wrapPolygon edited="0">
                <wp:start x="0" y="0"/>
                <wp:lineTo x="0" y="21439"/>
                <wp:lineTo x="21567" y="21439"/>
                <wp:lineTo x="21567" y="0"/>
                <wp:lineTo x="0" y="0"/>
              </wp:wrapPolygon>
            </wp:wrapTight>
            <wp:docPr id="5" name="图片 5" descr="176915640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69156407845"/>
                    <pic:cNvPicPr>
                      <a:picLocks noChangeAspect="1"/>
                    </pic:cNvPicPr>
                  </pic:nvPicPr>
                  <pic:blipFill>
                    <a:blip r:embed="rId10" cstate="print"/>
                    <a:stretch>
                      <a:fillRect/>
                    </a:stretch>
                  </pic:blipFill>
                  <pic:spPr>
                    <a:xfrm>
                      <a:off x="0" y="0"/>
                      <a:ext cx="6200775" cy="3589020"/>
                    </a:xfrm>
                    <a:prstGeom prst="rect">
                      <a:avLst/>
                    </a:prstGeom>
                  </pic:spPr>
                </pic:pic>
              </a:graphicData>
            </a:graphic>
          </wp:anchor>
        </w:drawing>
      </w: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DA574B">
      <w:pPr>
        <w:widowControl/>
        <w:shd w:val="clear" w:color="auto" w:fill="FFFFFF"/>
        <w:spacing w:line="360" w:lineRule="auto"/>
        <w:jc w:val="left"/>
        <w:rPr>
          <w:rFonts w:ascii="宋体" w:eastAsia="宋体" w:hAnsi="宋体" w:cs="宋体"/>
          <w:kern w:val="1"/>
          <w:sz w:val="28"/>
          <w:szCs w:val="28"/>
        </w:rPr>
      </w:pPr>
      <w:r>
        <w:rPr>
          <w:rFonts w:ascii="宋体" w:eastAsia="宋体" w:hAnsi="宋体" w:cs="宋体" w:hint="eastAsia"/>
          <w:kern w:val="1"/>
          <w:sz w:val="28"/>
          <w:szCs w:val="28"/>
        </w:rPr>
        <w:t>四、</w:t>
      </w:r>
      <w:r>
        <w:rPr>
          <w:rFonts w:ascii="宋体" w:eastAsia="宋体" w:hAnsi="宋体" w:cs="宋体" w:hint="eastAsia"/>
          <w:kern w:val="1"/>
          <w:sz w:val="28"/>
          <w:szCs w:val="28"/>
        </w:rPr>
        <w:t>财政拨款收支总表</w:t>
      </w:r>
    </w:p>
    <w:p w:rsidR="00094CD7" w:rsidRDefault="00DA574B">
      <w:pPr>
        <w:widowControl/>
        <w:shd w:val="clear" w:color="auto" w:fill="FFFFFF"/>
        <w:spacing w:line="360" w:lineRule="auto"/>
        <w:jc w:val="left"/>
        <w:rPr>
          <w:rFonts w:ascii="宋体" w:eastAsia="宋体" w:hAnsi="宋体" w:cs="宋体"/>
          <w:kern w:val="1"/>
          <w:sz w:val="28"/>
          <w:szCs w:val="28"/>
        </w:rPr>
      </w:pPr>
      <w:r>
        <w:rPr>
          <w:rFonts w:ascii="宋体" w:eastAsia="宋体" w:hAnsi="宋体" w:cs="宋体" w:hint="eastAsia"/>
          <w:noProof/>
          <w:color w:val="000000" w:themeColor="text1"/>
          <w:kern w:val="1"/>
          <w:sz w:val="28"/>
          <w:szCs w:val="28"/>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76835</wp:posOffset>
            </wp:positionV>
            <wp:extent cx="5057775" cy="6009640"/>
            <wp:effectExtent l="0" t="0" r="0" b="10160"/>
            <wp:wrapSquare wrapText="bothSides"/>
            <wp:docPr id="6" name="图片 6" descr="1769156589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69156589959"/>
                    <pic:cNvPicPr>
                      <a:picLocks noChangeAspect="1"/>
                    </pic:cNvPicPr>
                  </pic:nvPicPr>
                  <pic:blipFill>
                    <a:blip r:embed="rId11" cstate="print"/>
                    <a:stretch>
                      <a:fillRect/>
                    </a:stretch>
                  </pic:blipFill>
                  <pic:spPr>
                    <a:xfrm>
                      <a:off x="0" y="0"/>
                      <a:ext cx="5057775" cy="6009640"/>
                    </a:xfrm>
                    <a:prstGeom prst="rect">
                      <a:avLst/>
                    </a:prstGeom>
                  </pic:spPr>
                </pic:pic>
              </a:graphicData>
            </a:graphic>
          </wp:anchor>
        </w:drawing>
      </w: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360" w:lineRule="auto"/>
        <w:jc w:val="left"/>
        <w:rPr>
          <w:rFonts w:ascii="宋体" w:eastAsia="宋体" w:hAnsi="宋体" w:cs="宋体"/>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094CD7">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p>
    <w:p w:rsidR="00094CD7" w:rsidRDefault="00DA574B">
      <w:pPr>
        <w:widowControl/>
        <w:numPr>
          <w:ilvl w:val="0"/>
          <w:numId w:val="2"/>
        </w:numPr>
        <w:shd w:val="clear" w:color="auto" w:fill="FFFFFF"/>
        <w:spacing w:line="480" w:lineRule="exact"/>
        <w:ind w:firstLineChars="200" w:firstLine="560"/>
        <w:jc w:val="left"/>
        <w:rPr>
          <w:rFonts w:ascii="宋体" w:eastAsia="宋体" w:hAnsi="宋体" w:cs="宋体"/>
          <w:kern w:val="1"/>
          <w:sz w:val="28"/>
          <w:szCs w:val="28"/>
        </w:rPr>
      </w:pPr>
      <w:r>
        <w:rPr>
          <w:rFonts w:ascii="宋体" w:eastAsia="宋体" w:hAnsi="宋体" w:cs="宋体" w:hint="eastAsia"/>
          <w:kern w:val="1"/>
          <w:sz w:val="28"/>
          <w:szCs w:val="28"/>
        </w:rPr>
        <w:t>一般公共预算支出表</w:t>
      </w:r>
    </w:p>
    <w:p w:rsidR="00094CD7" w:rsidRDefault="00DA574B">
      <w:pPr>
        <w:widowControl/>
        <w:shd w:val="clear" w:color="auto" w:fill="FFFFFF"/>
        <w:spacing w:line="480" w:lineRule="exact"/>
        <w:jc w:val="left"/>
        <w:rPr>
          <w:rFonts w:ascii="宋体" w:eastAsia="宋体" w:hAnsi="宋体" w:cs="宋体"/>
          <w:kern w:val="1"/>
          <w:sz w:val="28"/>
          <w:szCs w:val="28"/>
        </w:rPr>
      </w:pPr>
      <w:r>
        <w:rPr>
          <w:rFonts w:ascii="宋体" w:eastAsia="宋体" w:hAnsi="宋体" w:cs="宋体" w:hint="eastAsia"/>
          <w:noProof/>
          <w:kern w:val="1"/>
          <w:sz w:val="28"/>
          <w:szCs w:val="28"/>
        </w:rPr>
        <w:lastRenderedPageBreak/>
        <w:drawing>
          <wp:anchor distT="0" distB="0" distL="114300" distR="114300" simplePos="0" relativeHeight="251663360" behindDoc="1" locked="0" layoutInCell="1" allowOverlap="1">
            <wp:simplePos x="0" y="0"/>
            <wp:positionH relativeFrom="column">
              <wp:posOffset>114300</wp:posOffset>
            </wp:positionH>
            <wp:positionV relativeFrom="paragraph">
              <wp:posOffset>277495</wp:posOffset>
            </wp:positionV>
            <wp:extent cx="5615940" cy="2705100"/>
            <wp:effectExtent l="0" t="0" r="3810" b="0"/>
            <wp:wrapTight wrapText="bothSides">
              <wp:wrapPolygon edited="0">
                <wp:start x="0" y="0"/>
                <wp:lineTo x="0" y="21448"/>
                <wp:lineTo x="21541" y="21448"/>
                <wp:lineTo x="21541" y="0"/>
                <wp:lineTo x="0" y="0"/>
              </wp:wrapPolygon>
            </wp:wrapTight>
            <wp:docPr id="7" name="图片 7" descr="176915670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69156701981"/>
                    <pic:cNvPicPr>
                      <a:picLocks noChangeAspect="1"/>
                    </pic:cNvPicPr>
                  </pic:nvPicPr>
                  <pic:blipFill>
                    <a:blip r:embed="rId12" cstate="print"/>
                    <a:stretch>
                      <a:fillRect/>
                    </a:stretch>
                  </pic:blipFill>
                  <pic:spPr>
                    <a:xfrm>
                      <a:off x="0" y="0"/>
                      <a:ext cx="5615940" cy="2705100"/>
                    </a:xfrm>
                    <a:prstGeom prst="rect">
                      <a:avLst/>
                    </a:prstGeom>
                  </pic:spPr>
                </pic:pic>
              </a:graphicData>
            </a:graphic>
          </wp:anchor>
        </w:drawing>
      </w:r>
    </w:p>
    <w:p w:rsidR="00094CD7" w:rsidRDefault="00DA574B">
      <w:pPr>
        <w:widowControl/>
        <w:shd w:val="clear" w:color="auto" w:fill="FFFFFF"/>
        <w:spacing w:line="360" w:lineRule="auto"/>
        <w:ind w:firstLineChars="100" w:firstLine="280"/>
        <w:jc w:val="left"/>
        <w:rPr>
          <w:rFonts w:ascii="宋体" w:eastAsia="宋体" w:hAnsi="宋体" w:cs="宋体"/>
          <w:kern w:val="1"/>
          <w:sz w:val="28"/>
          <w:szCs w:val="28"/>
        </w:rPr>
      </w:pPr>
      <w:r>
        <w:rPr>
          <w:rFonts w:ascii="宋体" w:eastAsia="宋体" w:hAnsi="宋体" w:cs="宋体" w:hint="eastAsia"/>
          <w:kern w:val="1"/>
          <w:sz w:val="28"/>
          <w:szCs w:val="28"/>
        </w:rPr>
        <w:t>六、</w:t>
      </w:r>
      <w:r>
        <w:rPr>
          <w:rFonts w:ascii="宋体" w:eastAsia="宋体" w:hAnsi="宋体" w:cs="宋体" w:hint="eastAsia"/>
          <w:kern w:val="1"/>
          <w:sz w:val="28"/>
          <w:szCs w:val="28"/>
        </w:rPr>
        <w:t>一般公共预算基本支出表</w:t>
      </w:r>
    </w:p>
    <w:p w:rsidR="00094CD7" w:rsidRDefault="00DA574B">
      <w:pPr>
        <w:widowControl/>
        <w:shd w:val="clear" w:color="auto" w:fill="FFFFFF"/>
        <w:spacing w:line="480" w:lineRule="exact"/>
        <w:jc w:val="left"/>
        <w:rPr>
          <w:rFonts w:ascii="宋体" w:eastAsia="宋体" w:hAnsi="宋体" w:cs="宋体"/>
          <w:kern w:val="1"/>
          <w:sz w:val="28"/>
          <w:szCs w:val="28"/>
        </w:rPr>
      </w:pPr>
      <w:r>
        <w:rPr>
          <w:rFonts w:ascii="宋体" w:eastAsia="宋体" w:hAnsi="宋体" w:cs="宋体" w:hint="eastAsia"/>
          <w:noProof/>
          <w:kern w:val="1"/>
          <w:sz w:val="28"/>
          <w:szCs w:val="28"/>
        </w:rPr>
        <w:drawing>
          <wp:anchor distT="0" distB="0" distL="114300" distR="114300" simplePos="0" relativeHeight="251664384" behindDoc="1" locked="0" layoutInCell="1" allowOverlap="1">
            <wp:simplePos x="0" y="0"/>
            <wp:positionH relativeFrom="column">
              <wp:posOffset>266700</wp:posOffset>
            </wp:positionH>
            <wp:positionV relativeFrom="paragraph">
              <wp:posOffset>271145</wp:posOffset>
            </wp:positionV>
            <wp:extent cx="5611495" cy="1478280"/>
            <wp:effectExtent l="0" t="0" r="8255" b="7620"/>
            <wp:wrapTight wrapText="bothSides">
              <wp:wrapPolygon edited="0">
                <wp:start x="0" y="0"/>
                <wp:lineTo x="0" y="21433"/>
                <wp:lineTo x="21558" y="21433"/>
                <wp:lineTo x="21558" y="0"/>
                <wp:lineTo x="0" y="0"/>
              </wp:wrapPolygon>
            </wp:wrapTight>
            <wp:docPr id="8" name="图片 8" descr="fa502dbe9fedb7aaa30288c905caf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a502dbe9fedb7aaa30288c905caf55"/>
                    <pic:cNvPicPr>
                      <a:picLocks noChangeAspect="1"/>
                    </pic:cNvPicPr>
                  </pic:nvPicPr>
                  <pic:blipFill>
                    <a:blip r:embed="rId13" cstate="print"/>
                    <a:stretch>
                      <a:fillRect/>
                    </a:stretch>
                  </pic:blipFill>
                  <pic:spPr>
                    <a:xfrm>
                      <a:off x="0" y="0"/>
                      <a:ext cx="5611495" cy="1478280"/>
                    </a:xfrm>
                    <a:prstGeom prst="rect">
                      <a:avLst/>
                    </a:prstGeom>
                  </pic:spPr>
                </pic:pic>
              </a:graphicData>
            </a:graphic>
          </wp:anchor>
        </w:drawing>
      </w:r>
    </w:p>
    <w:p w:rsidR="00094CD7" w:rsidRDefault="00DA574B">
      <w:pPr>
        <w:widowControl/>
        <w:shd w:val="clear" w:color="auto" w:fill="FFFFFF"/>
        <w:spacing w:line="360" w:lineRule="auto"/>
        <w:ind w:firstLineChars="150" w:firstLine="420"/>
        <w:jc w:val="left"/>
        <w:rPr>
          <w:rFonts w:ascii="宋体" w:eastAsia="宋体" w:hAnsi="宋体" w:cs="宋体"/>
          <w:kern w:val="1"/>
          <w:sz w:val="28"/>
          <w:szCs w:val="28"/>
        </w:rPr>
      </w:pPr>
      <w:r>
        <w:rPr>
          <w:rFonts w:ascii="宋体" w:eastAsia="宋体" w:hAnsi="宋体" w:cs="宋体" w:hint="eastAsia"/>
          <w:kern w:val="1"/>
          <w:sz w:val="28"/>
          <w:szCs w:val="28"/>
        </w:rPr>
        <w:t>七、一般公共预算“三公”经费支出表</w:t>
      </w:r>
    </w:p>
    <w:p w:rsidR="00094CD7" w:rsidRDefault="00DA574B">
      <w:pPr>
        <w:widowControl/>
        <w:shd w:val="clear" w:color="auto" w:fill="FFFFFF"/>
        <w:spacing w:line="480" w:lineRule="exact"/>
        <w:jc w:val="left"/>
        <w:rPr>
          <w:rFonts w:ascii="宋体" w:eastAsia="宋体" w:hAnsi="宋体" w:cs="宋体"/>
          <w:kern w:val="1"/>
          <w:sz w:val="28"/>
          <w:szCs w:val="28"/>
        </w:rPr>
      </w:pPr>
      <w:r>
        <w:rPr>
          <w:rFonts w:ascii="宋体" w:eastAsia="宋体" w:hAnsi="宋体" w:cs="宋体" w:hint="eastAsia"/>
          <w:noProof/>
          <w:kern w:val="1"/>
          <w:sz w:val="28"/>
          <w:szCs w:val="28"/>
        </w:rPr>
        <w:drawing>
          <wp:anchor distT="0" distB="0" distL="114300" distR="114300" simplePos="0" relativeHeight="251665408" behindDoc="1" locked="0" layoutInCell="1" allowOverlap="1">
            <wp:simplePos x="0" y="0"/>
            <wp:positionH relativeFrom="column">
              <wp:posOffset>-19050</wp:posOffset>
            </wp:positionH>
            <wp:positionV relativeFrom="paragraph">
              <wp:posOffset>304800</wp:posOffset>
            </wp:positionV>
            <wp:extent cx="5608955" cy="1294765"/>
            <wp:effectExtent l="0" t="0" r="10795" b="635"/>
            <wp:wrapTight wrapText="bothSides">
              <wp:wrapPolygon edited="0">
                <wp:start x="0" y="0"/>
                <wp:lineTo x="0" y="21293"/>
                <wp:lineTo x="21495" y="21293"/>
                <wp:lineTo x="21495" y="0"/>
                <wp:lineTo x="0" y="0"/>
              </wp:wrapPolygon>
            </wp:wrapTight>
            <wp:docPr id="9" name="图片 9" descr="d893b37838a9a78973d2b8aa96b5c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893b37838a9a78973d2b8aa96b5c7b"/>
                    <pic:cNvPicPr>
                      <a:picLocks noChangeAspect="1"/>
                    </pic:cNvPicPr>
                  </pic:nvPicPr>
                  <pic:blipFill>
                    <a:blip r:embed="rId14" cstate="print"/>
                    <a:stretch>
                      <a:fillRect/>
                    </a:stretch>
                  </pic:blipFill>
                  <pic:spPr>
                    <a:xfrm>
                      <a:off x="0" y="0"/>
                      <a:ext cx="5608955" cy="1294765"/>
                    </a:xfrm>
                    <a:prstGeom prst="rect">
                      <a:avLst/>
                    </a:prstGeom>
                  </pic:spPr>
                </pic:pic>
              </a:graphicData>
            </a:graphic>
          </wp:anchor>
        </w:drawing>
      </w:r>
    </w:p>
    <w:p w:rsidR="00094CD7" w:rsidRDefault="00094CD7">
      <w:pPr>
        <w:widowControl/>
        <w:shd w:val="clear" w:color="auto" w:fill="FFFFFF"/>
        <w:spacing w:line="360" w:lineRule="auto"/>
        <w:ind w:firstLineChars="150" w:firstLine="420"/>
        <w:jc w:val="left"/>
        <w:rPr>
          <w:rFonts w:ascii="宋体" w:eastAsia="宋体" w:hAnsi="宋体" w:cs="宋体"/>
          <w:kern w:val="1"/>
          <w:sz w:val="28"/>
          <w:szCs w:val="28"/>
        </w:rPr>
      </w:pPr>
    </w:p>
    <w:p w:rsidR="00094CD7" w:rsidRDefault="00DA574B">
      <w:pPr>
        <w:widowControl/>
        <w:shd w:val="clear" w:color="auto" w:fill="FFFFFF"/>
        <w:spacing w:line="360" w:lineRule="auto"/>
        <w:ind w:firstLineChars="150" w:firstLine="420"/>
        <w:jc w:val="left"/>
        <w:rPr>
          <w:rFonts w:ascii="宋体" w:eastAsia="宋体" w:hAnsi="宋体" w:cs="宋体"/>
          <w:kern w:val="1"/>
          <w:sz w:val="28"/>
          <w:szCs w:val="28"/>
        </w:rPr>
      </w:pPr>
      <w:r>
        <w:rPr>
          <w:rFonts w:ascii="宋体" w:eastAsia="宋体" w:hAnsi="宋体" w:cs="宋体" w:hint="eastAsia"/>
          <w:noProof/>
          <w:kern w:val="1"/>
          <w:sz w:val="28"/>
          <w:szCs w:val="28"/>
        </w:rPr>
        <w:lastRenderedPageBreak/>
        <w:drawing>
          <wp:anchor distT="0" distB="0" distL="114300" distR="114300" simplePos="0" relativeHeight="251666432" behindDoc="1" locked="0" layoutInCell="1" allowOverlap="1">
            <wp:simplePos x="0" y="0"/>
            <wp:positionH relativeFrom="column">
              <wp:posOffset>104775</wp:posOffset>
            </wp:positionH>
            <wp:positionV relativeFrom="paragraph">
              <wp:posOffset>851535</wp:posOffset>
            </wp:positionV>
            <wp:extent cx="5613400" cy="1122680"/>
            <wp:effectExtent l="0" t="0" r="6350" b="1270"/>
            <wp:wrapTight wrapText="bothSides">
              <wp:wrapPolygon edited="0">
                <wp:start x="0" y="0"/>
                <wp:lineTo x="0" y="21258"/>
                <wp:lineTo x="21551" y="21258"/>
                <wp:lineTo x="21551" y="0"/>
                <wp:lineTo x="0" y="0"/>
              </wp:wrapPolygon>
            </wp:wrapTight>
            <wp:docPr id="10" name="图片 10" descr="c1caf627a914ad4549585507faf9b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1caf627a914ad4549585507faf9b85"/>
                    <pic:cNvPicPr>
                      <a:picLocks noChangeAspect="1"/>
                    </pic:cNvPicPr>
                  </pic:nvPicPr>
                  <pic:blipFill>
                    <a:blip r:embed="rId15" cstate="print"/>
                    <a:stretch>
                      <a:fillRect/>
                    </a:stretch>
                  </pic:blipFill>
                  <pic:spPr>
                    <a:xfrm>
                      <a:off x="0" y="0"/>
                      <a:ext cx="5613400" cy="1122680"/>
                    </a:xfrm>
                    <a:prstGeom prst="rect">
                      <a:avLst/>
                    </a:prstGeom>
                  </pic:spPr>
                </pic:pic>
              </a:graphicData>
            </a:graphic>
          </wp:anchor>
        </w:drawing>
      </w:r>
      <w:r>
        <w:rPr>
          <w:rFonts w:ascii="宋体" w:eastAsia="宋体" w:hAnsi="宋体" w:cs="宋体" w:hint="eastAsia"/>
          <w:kern w:val="1"/>
          <w:sz w:val="28"/>
          <w:szCs w:val="28"/>
        </w:rPr>
        <w:t>八、政府性基金预算支出表</w:t>
      </w: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DA574B">
      <w:pPr>
        <w:widowControl/>
        <w:shd w:val="clear" w:color="auto" w:fill="FFFFFF"/>
        <w:spacing w:line="360" w:lineRule="auto"/>
        <w:ind w:firstLineChars="100" w:firstLine="280"/>
        <w:jc w:val="left"/>
        <w:rPr>
          <w:rFonts w:ascii="宋体" w:eastAsia="宋体" w:hAnsi="宋体"/>
          <w:color w:val="333333"/>
          <w:sz w:val="28"/>
          <w:szCs w:val="28"/>
          <w:shd w:val="clear" w:color="auto" w:fill="FFFFFF"/>
        </w:rPr>
      </w:pPr>
      <w:r>
        <w:rPr>
          <w:rFonts w:ascii="宋体" w:eastAsia="宋体" w:hAnsi="宋体" w:cs="宋体" w:hint="eastAsia"/>
          <w:kern w:val="1"/>
          <w:sz w:val="28"/>
          <w:szCs w:val="28"/>
        </w:rPr>
        <w:t>九、项目支出</w:t>
      </w:r>
      <w:r>
        <w:rPr>
          <w:rFonts w:ascii="宋体" w:eastAsia="宋体" w:hAnsi="宋体" w:cs="宋体" w:hint="eastAsia"/>
          <w:kern w:val="1"/>
          <w:sz w:val="28"/>
          <w:szCs w:val="28"/>
        </w:rPr>
        <w:t>表</w:t>
      </w: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DA574B">
      <w:pPr>
        <w:widowControl/>
        <w:shd w:val="clear" w:color="auto" w:fill="FFFFFF"/>
        <w:spacing w:line="360" w:lineRule="auto"/>
        <w:ind w:firstLineChars="200" w:firstLine="560"/>
        <w:jc w:val="left"/>
        <w:rPr>
          <w:rFonts w:ascii="宋体" w:eastAsia="宋体" w:hAnsi="宋体" w:cs="宋体"/>
          <w:kern w:val="1"/>
          <w:sz w:val="28"/>
          <w:szCs w:val="28"/>
        </w:rPr>
      </w:pPr>
      <w:r>
        <w:rPr>
          <w:rFonts w:ascii="宋体" w:eastAsia="宋体" w:hAnsi="宋体" w:cs="宋体" w:hint="eastAsia"/>
          <w:kern w:val="1"/>
          <w:sz w:val="28"/>
          <w:szCs w:val="28"/>
        </w:rPr>
        <w:t>十、国有资本经营预算支出表</w:t>
      </w: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DA574B">
      <w:pPr>
        <w:widowControl/>
        <w:shd w:val="clear" w:color="auto" w:fill="FFFFFF"/>
        <w:spacing w:line="480" w:lineRule="exact"/>
        <w:jc w:val="left"/>
        <w:rPr>
          <w:rFonts w:ascii="宋体" w:eastAsia="宋体" w:hAnsi="宋体" w:cs="宋体"/>
          <w:kern w:val="1"/>
          <w:sz w:val="28"/>
          <w:szCs w:val="28"/>
        </w:rPr>
      </w:pPr>
      <w:r>
        <w:rPr>
          <w:rFonts w:ascii="宋体" w:eastAsia="宋体" w:hAnsi="宋体" w:cs="宋体" w:hint="eastAsia"/>
          <w:noProof/>
          <w:kern w:val="1"/>
          <w:sz w:val="28"/>
          <w:szCs w:val="28"/>
        </w:rPr>
        <w:drawing>
          <wp:anchor distT="0" distB="0" distL="114300" distR="114300" simplePos="0" relativeHeight="251668480" behindDoc="1" locked="0" layoutInCell="1" allowOverlap="1">
            <wp:simplePos x="0" y="0"/>
            <wp:positionH relativeFrom="column">
              <wp:posOffset>0</wp:posOffset>
            </wp:positionH>
            <wp:positionV relativeFrom="paragraph">
              <wp:posOffset>1057910</wp:posOffset>
            </wp:positionV>
            <wp:extent cx="5612130" cy="1056005"/>
            <wp:effectExtent l="0" t="0" r="7620" b="10795"/>
            <wp:wrapTight wrapText="bothSides">
              <wp:wrapPolygon edited="0">
                <wp:start x="0" y="0"/>
                <wp:lineTo x="0" y="21041"/>
                <wp:lineTo x="21556" y="21041"/>
                <wp:lineTo x="21556" y="0"/>
                <wp:lineTo x="0" y="0"/>
              </wp:wrapPolygon>
            </wp:wrapTight>
            <wp:docPr id="12" name="图片 12" descr="1d5ef2bb6fa3d824eda4dfb7a7b8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d5ef2bb6fa3d824eda4dfb7a7b8b8c"/>
                    <pic:cNvPicPr>
                      <a:picLocks noChangeAspect="1"/>
                    </pic:cNvPicPr>
                  </pic:nvPicPr>
                  <pic:blipFill>
                    <a:blip r:embed="rId16" cstate="print"/>
                    <a:stretch>
                      <a:fillRect/>
                    </a:stretch>
                  </pic:blipFill>
                  <pic:spPr>
                    <a:xfrm>
                      <a:off x="0" y="0"/>
                      <a:ext cx="5612130" cy="1056005"/>
                    </a:xfrm>
                    <a:prstGeom prst="rect">
                      <a:avLst/>
                    </a:prstGeom>
                  </pic:spPr>
                </pic:pic>
              </a:graphicData>
            </a:graphic>
          </wp:anchor>
        </w:drawing>
      </w:r>
    </w:p>
    <w:p w:rsidR="00094CD7" w:rsidRDefault="00DA574B">
      <w:pPr>
        <w:widowControl/>
        <w:shd w:val="clear" w:color="auto" w:fill="FFFFFF"/>
        <w:spacing w:line="480" w:lineRule="exact"/>
        <w:jc w:val="left"/>
        <w:rPr>
          <w:rFonts w:ascii="宋体" w:eastAsia="宋体" w:hAnsi="宋体" w:cs="宋体"/>
          <w:kern w:val="1"/>
          <w:sz w:val="28"/>
          <w:szCs w:val="28"/>
        </w:rPr>
      </w:pPr>
      <w:r>
        <w:rPr>
          <w:rFonts w:ascii="宋体" w:eastAsia="宋体" w:hAnsi="宋体" w:cs="宋体" w:hint="eastAsia"/>
          <w:noProof/>
          <w:kern w:val="1"/>
          <w:sz w:val="28"/>
          <w:szCs w:val="28"/>
        </w:rPr>
        <w:drawing>
          <wp:anchor distT="0" distB="0" distL="114300" distR="114300" simplePos="0" relativeHeight="251667456" behindDoc="1" locked="0" layoutInCell="1" allowOverlap="1">
            <wp:simplePos x="0" y="0"/>
            <wp:positionH relativeFrom="column">
              <wp:posOffset>0</wp:posOffset>
            </wp:positionH>
            <wp:positionV relativeFrom="paragraph">
              <wp:posOffset>-1432560</wp:posOffset>
            </wp:positionV>
            <wp:extent cx="5608320" cy="1671955"/>
            <wp:effectExtent l="0" t="0" r="11430" b="4445"/>
            <wp:wrapTight wrapText="bothSides">
              <wp:wrapPolygon edited="0">
                <wp:start x="0" y="0"/>
                <wp:lineTo x="0" y="21411"/>
                <wp:lineTo x="21497" y="21411"/>
                <wp:lineTo x="21497" y="0"/>
                <wp:lineTo x="0" y="0"/>
              </wp:wrapPolygon>
            </wp:wrapTight>
            <wp:docPr id="11" name="图片 11" descr="b3b91e581c3e3548a206ed99bb0ff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3b91e581c3e3548a206ed99bb0ff72"/>
                    <pic:cNvPicPr>
                      <a:picLocks noChangeAspect="1"/>
                    </pic:cNvPicPr>
                  </pic:nvPicPr>
                  <pic:blipFill>
                    <a:blip r:embed="rId17" cstate="print"/>
                    <a:stretch>
                      <a:fillRect/>
                    </a:stretch>
                  </pic:blipFill>
                  <pic:spPr>
                    <a:xfrm>
                      <a:off x="0" y="0"/>
                      <a:ext cx="5608320" cy="1671955"/>
                    </a:xfrm>
                    <a:prstGeom prst="rect">
                      <a:avLst/>
                    </a:prstGeom>
                  </pic:spPr>
                </pic:pic>
              </a:graphicData>
            </a:graphic>
          </wp:anchor>
        </w:drawing>
      </w: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094CD7">
      <w:pPr>
        <w:widowControl/>
        <w:shd w:val="clear" w:color="auto" w:fill="FFFFFF"/>
        <w:spacing w:line="480" w:lineRule="exact"/>
        <w:jc w:val="left"/>
        <w:rPr>
          <w:rFonts w:ascii="宋体" w:eastAsia="宋体" w:hAnsi="宋体" w:cs="宋体"/>
          <w:kern w:val="1"/>
          <w:sz w:val="28"/>
          <w:szCs w:val="28"/>
        </w:rPr>
      </w:pPr>
    </w:p>
    <w:p w:rsidR="00094CD7" w:rsidRDefault="00DA574B">
      <w:pPr>
        <w:widowControl/>
        <w:shd w:val="clear" w:color="auto" w:fill="FFFFFF"/>
        <w:spacing w:line="480" w:lineRule="exact"/>
        <w:ind w:firstLineChars="50" w:firstLine="141"/>
        <w:jc w:val="center"/>
        <w:rPr>
          <w:rFonts w:ascii="宋体" w:eastAsia="宋体" w:hAnsi="宋体"/>
          <w:b/>
          <w:color w:val="333333"/>
          <w:sz w:val="28"/>
          <w:szCs w:val="28"/>
          <w:shd w:val="clear" w:color="auto" w:fill="FFFFFF"/>
        </w:rPr>
      </w:pPr>
      <w:r>
        <w:rPr>
          <w:rFonts w:ascii="宋体" w:eastAsia="宋体" w:hAnsi="宋体" w:hint="eastAsia"/>
          <w:b/>
          <w:color w:val="333333"/>
          <w:sz w:val="28"/>
          <w:szCs w:val="28"/>
          <w:shd w:val="clear" w:color="auto" w:fill="FFFFFF"/>
        </w:rPr>
        <w:t>第四部分　名词解释</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一、一般公共预算财政拨款收入：指本级财政一般公共预算当年拨付的资金。</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二、人员类项目：指部门和单位有关人员的工资福利支出、对个人和家庭的补助支出项目。</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三、运转类项目：指各部门和单位为保障其机构自身正常运转、完成日常工作任务所发生的公用经费项目和专项用于大型公用设施、大型专用设备、专业信息系统运行维护等的其他运转类项目。</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四、特定目标类项目：指部门和单位为完成其特定的工作任务和事业发展目标所发生的支出。</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五、机关运行经费：为保障行政单位</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包括参照公务员法管理的事业单位</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运行用于购买货物和服务的各项资金，包括办公及印刷</w:t>
      </w:r>
      <w:r>
        <w:rPr>
          <w:rFonts w:ascii="宋体" w:eastAsia="宋体" w:hAnsi="宋体" w:hint="eastAsia"/>
          <w:color w:val="333333"/>
          <w:sz w:val="28"/>
          <w:szCs w:val="28"/>
          <w:shd w:val="clear" w:color="auto" w:fill="FFFFFF"/>
        </w:rPr>
        <w:t>费、邮电费、</w:t>
      </w:r>
      <w:r>
        <w:rPr>
          <w:rFonts w:ascii="宋体" w:eastAsia="宋体" w:hAnsi="宋体" w:cs="宋体" w:hint="eastAsia"/>
          <w:color w:val="000000" w:themeColor="text1"/>
          <w:kern w:val="1"/>
          <w:sz w:val="28"/>
          <w:szCs w:val="28"/>
        </w:rPr>
        <w:t>差旅费、会议费、福利费、日常维修费、专用材料及一</w:t>
      </w:r>
      <w:r>
        <w:rPr>
          <w:rFonts w:ascii="宋体" w:eastAsia="宋体" w:hAnsi="宋体" w:cs="宋体" w:hint="eastAsia"/>
          <w:color w:val="000000" w:themeColor="text1"/>
          <w:kern w:val="1"/>
          <w:sz w:val="28"/>
          <w:szCs w:val="28"/>
        </w:rPr>
        <w:t>般设备购置费、办公用房水电费、办公用房取暖费、办公用房物业管理费、公务用车运行维护费以及其他费用等。</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六、“三公”经费：指使用一般公共预算财政拨款安排的因公出国</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费、公务用车购置及运行维护费和公务接待费。其中，因公出国</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费用反映单位公务出国</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境</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的国际旅费、国外城市间交通费、住宿费、伙食费、培训费、公杂费等支出；公务用车购置及运行维护费反映单位公务用车车辆购置支出</w:t>
      </w:r>
      <w:r>
        <w:rPr>
          <w:rFonts w:ascii="宋体" w:eastAsia="宋体" w:hAnsi="宋体" w:cs="宋体" w:hint="eastAsia"/>
          <w:color w:val="000000" w:themeColor="text1"/>
          <w:kern w:val="1"/>
          <w:sz w:val="28"/>
          <w:szCs w:val="28"/>
        </w:rPr>
        <w:t>(</w:t>
      </w:r>
      <w:proofErr w:type="gramStart"/>
      <w:r>
        <w:rPr>
          <w:rFonts w:ascii="宋体" w:eastAsia="宋体" w:hAnsi="宋体" w:cs="宋体" w:hint="eastAsia"/>
          <w:color w:val="000000" w:themeColor="text1"/>
          <w:kern w:val="1"/>
          <w:sz w:val="28"/>
          <w:szCs w:val="28"/>
        </w:rPr>
        <w:t>含车辆</w:t>
      </w:r>
      <w:proofErr w:type="gramEnd"/>
      <w:r>
        <w:rPr>
          <w:rFonts w:ascii="宋体" w:eastAsia="宋体" w:hAnsi="宋体" w:cs="宋体" w:hint="eastAsia"/>
          <w:color w:val="000000" w:themeColor="text1"/>
          <w:kern w:val="1"/>
          <w:sz w:val="28"/>
          <w:szCs w:val="28"/>
        </w:rPr>
        <w:t>购置税</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及租用费、燃料费、维修费、过桥过路费、保险费、安全奖励费用等支出；公务接待</w:t>
      </w:r>
      <w:proofErr w:type="gramStart"/>
      <w:r>
        <w:rPr>
          <w:rFonts w:ascii="宋体" w:eastAsia="宋体" w:hAnsi="宋体" w:cs="宋体" w:hint="eastAsia"/>
          <w:color w:val="000000" w:themeColor="text1"/>
          <w:kern w:val="1"/>
          <w:sz w:val="28"/>
          <w:szCs w:val="28"/>
        </w:rPr>
        <w:t>费反映</w:t>
      </w:r>
      <w:proofErr w:type="gramEnd"/>
      <w:r>
        <w:rPr>
          <w:rFonts w:ascii="宋体" w:eastAsia="宋体" w:hAnsi="宋体" w:cs="宋体" w:hint="eastAsia"/>
          <w:color w:val="000000" w:themeColor="text1"/>
          <w:kern w:val="1"/>
          <w:sz w:val="28"/>
          <w:szCs w:val="28"/>
        </w:rPr>
        <w:t>单位按规定开支的各类公务接待</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含外宾接待</w:t>
      </w:r>
      <w:r>
        <w:rPr>
          <w:rFonts w:ascii="宋体" w:eastAsia="宋体" w:hAnsi="宋体" w:cs="宋体" w:hint="eastAsia"/>
          <w:color w:val="000000" w:themeColor="text1"/>
          <w:kern w:val="1"/>
          <w:sz w:val="28"/>
          <w:szCs w:val="28"/>
        </w:rPr>
        <w:t>)</w:t>
      </w:r>
      <w:r>
        <w:rPr>
          <w:rFonts w:ascii="宋体" w:eastAsia="宋体" w:hAnsi="宋体" w:cs="宋体" w:hint="eastAsia"/>
          <w:color w:val="000000" w:themeColor="text1"/>
          <w:kern w:val="1"/>
          <w:sz w:val="28"/>
          <w:szCs w:val="28"/>
        </w:rPr>
        <w:t>费用。</w:t>
      </w:r>
      <w:r>
        <w:rPr>
          <w:rFonts w:ascii="宋体" w:eastAsia="宋体" w:hAnsi="宋体" w:cs="宋体" w:hint="eastAsia"/>
          <w:color w:val="000000" w:themeColor="text1"/>
          <w:kern w:val="1"/>
          <w:sz w:val="28"/>
          <w:szCs w:val="28"/>
        </w:rPr>
        <w:t xml:space="preserve"> </w:t>
      </w:r>
    </w:p>
    <w:p w:rsidR="00094CD7" w:rsidRDefault="00DA574B">
      <w:pPr>
        <w:widowControl/>
        <w:shd w:val="clear" w:color="auto" w:fill="FFFFFF"/>
        <w:spacing w:line="480" w:lineRule="exact"/>
        <w:ind w:firstLineChars="200" w:firstLine="560"/>
        <w:jc w:val="left"/>
        <w:rPr>
          <w:rFonts w:ascii="宋体" w:eastAsia="宋体" w:hAnsi="宋体" w:cs="宋体"/>
          <w:color w:val="000000" w:themeColor="text1"/>
          <w:kern w:val="1"/>
          <w:sz w:val="28"/>
          <w:szCs w:val="28"/>
        </w:rPr>
      </w:pPr>
      <w:r>
        <w:rPr>
          <w:rFonts w:ascii="宋体" w:eastAsia="宋体" w:hAnsi="宋体" w:cs="宋体" w:hint="eastAsia"/>
          <w:color w:val="000000" w:themeColor="text1"/>
          <w:kern w:val="1"/>
          <w:sz w:val="28"/>
          <w:szCs w:val="28"/>
        </w:rPr>
        <w:t>七、政府采购：是指各级国家机关、事业单位和团体组织，使用财政性资金采购依法制定的集中采购目录以内的或者采购限额标准以上的货物、工程和服务的行为。政府采购不仅是指具体的采购过程，而且是采购</w:t>
      </w:r>
      <w:r>
        <w:rPr>
          <w:rFonts w:ascii="宋体" w:eastAsia="宋体" w:hAnsi="宋体" w:cs="宋体" w:hint="eastAsia"/>
          <w:color w:val="000000" w:themeColor="text1"/>
          <w:kern w:val="1"/>
          <w:sz w:val="28"/>
          <w:szCs w:val="28"/>
        </w:rPr>
        <w:lastRenderedPageBreak/>
        <w:t>政策、采购程序、采购过程及采购管理的总称，是一种对公共采购管理的制度，是一种政府行为。</w:t>
      </w:r>
    </w:p>
    <w:p w:rsidR="00094CD7" w:rsidRDefault="00094CD7"/>
    <w:sectPr w:rsidR="00094CD7" w:rsidSect="00094CD7">
      <w:footerReference w:type="default" r:id="rId18"/>
      <w:pgSz w:w="11906" w:h="16838"/>
      <w:pgMar w:top="2098" w:right="1531" w:bottom="1701" w:left="1531" w:header="851" w:footer="1134"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4B" w:rsidRDefault="00DA574B" w:rsidP="00094CD7">
      <w:r>
        <w:separator/>
      </w:r>
    </w:p>
  </w:endnote>
  <w:endnote w:type="continuationSeparator" w:id="0">
    <w:p w:rsidR="00DA574B" w:rsidRDefault="00DA574B" w:rsidP="00094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D7" w:rsidRDefault="00094CD7">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094CD7" w:rsidRDefault="00094CD7">
                <w:pPr>
                  <w:pStyle w:val="a3"/>
                </w:pPr>
                <w:r>
                  <w:rPr>
                    <w:rFonts w:asciiTheme="majorEastAsia" w:eastAsiaTheme="majorEastAsia" w:hAnsiTheme="majorEastAsia" w:cstheme="majorEastAsia" w:hint="eastAsia"/>
                    <w:sz w:val="24"/>
                    <w:szCs w:val="24"/>
                  </w:rPr>
                  <w:fldChar w:fldCharType="begin"/>
                </w:r>
                <w:r w:rsidR="00DA574B">
                  <w:rPr>
                    <w:rFonts w:asciiTheme="majorEastAsia" w:eastAsiaTheme="majorEastAsia" w:hAnsiTheme="majorEastAsia" w:cstheme="majorEastAsia" w:hint="eastAsia"/>
                    <w:sz w:val="24"/>
                    <w:szCs w:val="24"/>
                  </w:rPr>
                  <w:instrText xml:space="preserve"> PAGE  \* MERGEFORMAT </w:instrText>
                </w:r>
                <w:r>
                  <w:rPr>
                    <w:rFonts w:asciiTheme="majorEastAsia" w:eastAsiaTheme="majorEastAsia" w:hAnsiTheme="majorEastAsia" w:cstheme="majorEastAsia" w:hint="eastAsia"/>
                    <w:sz w:val="24"/>
                    <w:szCs w:val="24"/>
                  </w:rPr>
                  <w:fldChar w:fldCharType="separate"/>
                </w:r>
                <w:r w:rsidR="00112C3D">
                  <w:rPr>
                    <w:rFonts w:asciiTheme="majorEastAsia" w:eastAsiaTheme="majorEastAsia" w:hAnsiTheme="majorEastAsia" w:cstheme="majorEastAsia"/>
                    <w:noProof/>
                    <w:sz w:val="24"/>
                    <w:szCs w:val="24"/>
                  </w:rPr>
                  <w:t>- 1 -</w:t>
                </w:r>
                <w:r>
                  <w:rPr>
                    <w:rFonts w:asciiTheme="majorEastAsia" w:eastAsiaTheme="majorEastAsia" w:hAnsiTheme="majorEastAsia" w:cstheme="majorEastAsia"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4B" w:rsidRDefault="00DA574B" w:rsidP="00094CD7">
      <w:r>
        <w:separator/>
      </w:r>
    </w:p>
  </w:footnote>
  <w:footnote w:type="continuationSeparator" w:id="0">
    <w:p w:rsidR="00DA574B" w:rsidRDefault="00DA574B" w:rsidP="00094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994137"/>
    <w:multiLevelType w:val="singleLevel"/>
    <w:tmpl w:val="AE994137"/>
    <w:lvl w:ilvl="0">
      <w:start w:val="5"/>
      <w:numFmt w:val="chineseCounting"/>
      <w:suff w:val="nothing"/>
      <w:lvlText w:val="%1、"/>
      <w:lvlJc w:val="left"/>
      <w:rPr>
        <w:rFonts w:hint="eastAsia"/>
      </w:rPr>
    </w:lvl>
  </w:abstractNum>
  <w:abstractNum w:abstractNumId="1">
    <w:nsid w:val="5803B356"/>
    <w:multiLevelType w:val="singleLevel"/>
    <w:tmpl w:val="5803B35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CD7"/>
    <w:rsid w:val="00094CD7"/>
    <w:rsid w:val="00112C3D"/>
    <w:rsid w:val="003D16C2"/>
    <w:rsid w:val="00403F87"/>
    <w:rsid w:val="007A4C8E"/>
    <w:rsid w:val="00CC6F03"/>
    <w:rsid w:val="00DA574B"/>
    <w:rsid w:val="18C85149"/>
    <w:rsid w:val="1ECA7D99"/>
    <w:rsid w:val="350E58F0"/>
    <w:rsid w:val="36044A85"/>
    <w:rsid w:val="3D644C04"/>
    <w:rsid w:val="478D2F50"/>
    <w:rsid w:val="76BB47C2"/>
    <w:rsid w:val="78651DAB"/>
    <w:rsid w:val="7EA15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C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094CD7"/>
    <w:pPr>
      <w:tabs>
        <w:tab w:val="center" w:pos="4153"/>
        <w:tab w:val="right" w:pos="8306"/>
      </w:tabs>
      <w:snapToGrid w:val="0"/>
      <w:jc w:val="left"/>
    </w:pPr>
    <w:rPr>
      <w:sz w:val="18"/>
    </w:rPr>
  </w:style>
  <w:style w:type="paragraph" w:styleId="a4">
    <w:name w:val="header"/>
    <w:basedOn w:val="a"/>
    <w:link w:val="Char"/>
    <w:rsid w:val="00CC6F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6F03"/>
    <w:rPr>
      <w:kern w:val="2"/>
      <w:sz w:val="18"/>
      <w:szCs w:val="18"/>
    </w:rPr>
  </w:style>
</w:styles>
</file>

<file path=word/webSettings.xml><?xml version="1.0" encoding="utf-8"?>
<w:webSettings xmlns:r="http://schemas.openxmlformats.org/officeDocument/2006/relationships" xmlns:w="http://schemas.openxmlformats.org/wordprocessingml/2006/main">
  <w:divs>
    <w:div w:id="98358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Pages>
  <Words>353</Words>
  <Characters>2017</Characters>
  <Application>Microsoft Office Word</Application>
  <DocSecurity>0</DocSecurity>
  <Lines>16</Lines>
  <Paragraphs>4</Paragraphs>
  <ScaleCrop>false</ScaleCrop>
  <Company>Microsoft</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2026-01-26T07:56:00Z</cp:lastPrinted>
  <dcterms:created xsi:type="dcterms:W3CDTF">2026-01-09T06:54:00Z</dcterms:created>
  <dcterms:modified xsi:type="dcterms:W3CDTF">2026-02-05T12:38:00Z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eyJoZGlkIjoiNmFjMjBlZTFmNmEzYzFjOGUyNWZkMmZjNjgxMzQ4OTgiLCJ1c2VySWQiOiIxNjM0MzQ1NSJ9</vt:lpwstr>
  </property>
  <property fmtid="{D5CDD505-2E9C-101B-9397-08002B2CF9AE}" pid="4" name="ICV">
    <vt:lpwstr>7F1193C670A04006A139A76B9F91686D_13</vt:lpwstr>
  </property>
</Properties>
</file>