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C2D4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025F115E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天门市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招商服务中心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政务信息公开申请表</w:t>
      </w:r>
    </w:p>
    <w:p w14:paraId="11D76AD0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  <w:bookmarkStart w:id="0" w:name="_GoBack"/>
      <w:bookmarkEnd w:id="0"/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230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ED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3AD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20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CAE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D4A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8AB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A02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02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650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03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318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2BE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E5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02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F78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8E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B43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68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B1C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62C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C40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FCE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D2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140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F01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F6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C65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FBA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303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988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BA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9DF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62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525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614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6C0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0B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580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A82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D31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CC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C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C98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BC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F21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364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345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CBB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58D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5B0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222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FE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D5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0A2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769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2CB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71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D47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0C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A37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7E1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995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288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95C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00C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40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8EB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A88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3BE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7E9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34F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48D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D60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056FDE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B76F19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F6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72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AA6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DB2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058201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59ABAE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D63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DE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672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2E62DB9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38FC6FB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FBCB18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CD4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652727C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1615988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9A2E97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05EF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E95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C6F2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222EE1"/>
    <w:rsid w:val="00B22F6F"/>
    <w:rsid w:val="2292137B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2</Lines>
  <Paragraphs>1</Paragraphs>
  <TotalTime>2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哈哈聪啊</cp:lastModifiedBy>
  <dcterms:modified xsi:type="dcterms:W3CDTF">2026-01-13T03:02:39Z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eyJoZGlkIjoiMDQ0OTI5MjY3ZGZiNGI5Njg2ZmViYmUyMjI0ODBkNDAiLCJ1c2VySWQiOiIzMjA2MDk3MzYifQ==</vt:lpwstr>
  </property>
  <property fmtid="{D5CDD505-2E9C-101B-9397-08002B2CF9AE}" pid="4" name="ICV">
    <vt:lpwstr>13FB632A5BB44884A865CCFFECB652AE_13</vt:lpwstr>
  </property>
</Properties>
</file>