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right="640"/>
        <w:jc w:val="both"/>
        <w:rPr>
          <w:rFonts w:hint="eastAsia" w:ascii="方正小标宋简体" w:hAnsi="仿宋_GB2312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仿宋_GB2312" w:eastAsia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仿宋_GB2312" w:eastAsia="方正小标宋简体"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ind w:right="640"/>
        <w:jc w:val="both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  <w:lang w:val="en-US" w:eastAsia="zh-CN"/>
        </w:rPr>
        <w:t xml:space="preserve">         </w:t>
      </w:r>
      <w:r>
        <w:rPr>
          <w:rFonts w:hint="eastAsia" w:ascii="方正小标宋简体" w:hAnsi="仿宋_GB2312" w:eastAsia="方正小标宋简体"/>
          <w:sz w:val="36"/>
          <w:szCs w:val="36"/>
        </w:rPr>
        <w:t>政策减免费用申请操作流程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1.资格审核通过的报考人员在缴费时，请点击流程图中“网上缴费”按钮。</w:t>
      </w:r>
    </w:p>
    <w:p>
      <w:pPr/>
      <w:r>
        <w:drawing>
          <wp:inline distT="0" distB="0" distL="0" distR="0">
            <wp:extent cx="5274310" cy="1664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进入“网上缴费”页面，选择“生成订单”－“政策减免费用申请”按钮。</w:t>
      </w:r>
    </w:p>
    <w:p>
      <w:pPr/>
      <w:r>
        <w:drawing>
          <wp:inline distT="0" distB="0" distL="0" distR="0">
            <wp:extent cx="5274310" cy="2546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按要求上传相关申请材料。</w:t>
      </w:r>
    </w:p>
    <w:p>
      <w:pPr/>
      <w:r>
        <w:drawing>
          <wp:inline distT="0" distB="0" distL="0" distR="0">
            <wp:extent cx="5274310" cy="2103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上传后，请点击“材料确认”，等待工作人员审核。</w:t>
      </w:r>
    </w:p>
    <w:p>
      <w:pPr/>
      <w:r>
        <w:drawing>
          <wp:inline distT="0" distB="0" distL="0" distR="0">
            <wp:extent cx="5274310" cy="1621155"/>
            <wp:effectExtent l="0" t="0" r="0" b="0"/>
            <wp:docPr id="6" name="图片 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政策减免费用审核通过后，报名流程中“完成”按钮为蓝色，代表申请“政策减免费用”报名成功。</w:t>
      </w:r>
    </w:p>
    <w:p>
      <w:pPr/>
      <w:r>
        <w:drawing>
          <wp:inline distT="0" distB="0" distL="0" distR="0">
            <wp:extent cx="5274310" cy="2151380"/>
            <wp:effectExtent l="0" t="0" r="0" b="0"/>
            <wp:docPr id="7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“网上缴费”界面提示“您因12123政策减免费用审核不通过，请网上缴费”时，需重新生成订单，进行网上缴费。</w:t>
      </w:r>
    </w:p>
    <w:p>
      <w:pPr/>
      <w:r>
        <w:drawing>
          <wp:inline distT="0" distB="0" distL="0" distR="0">
            <wp:extent cx="5274310" cy="1503680"/>
            <wp:effectExtent l="0" t="0" r="0" b="0"/>
            <wp:docPr id="8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64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br w:type="page"/>
      </w:r>
    </w:p>
    <w:p>
      <w:pPr>
        <w:rPr>
          <w:rFonts w:hint="eastAsia" w:ascii="方正小标宋简体" w:hAnsi="仿宋_GB2312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资格审核界面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1、审核菜单</w:t>
      </w:r>
      <w:r>
        <w:drawing>
          <wp:inline distT="0" distB="0" distL="0" distR="0">
            <wp:extent cx="1932940" cy="42665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4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2、审核界面</w:t>
      </w:r>
    </w:p>
    <w:p>
      <w:pPr/>
      <w:r>
        <w:drawing>
          <wp:inline distT="0" distB="0" distL="0" distR="0">
            <wp:extent cx="5274310" cy="12604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4310" cy="35928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27E"/>
    <w:rsid w:val="001D604B"/>
    <w:rsid w:val="002F1401"/>
    <w:rsid w:val="007F7162"/>
    <w:rsid w:val="0090127E"/>
    <w:rsid w:val="0099543E"/>
    <w:rsid w:val="00E54772"/>
    <w:rsid w:val="00FD7B1F"/>
    <w:rsid w:val="7B393D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2022-04-07T07:59:00Z</dcterms:created>
  <dc:creator>ksy55</dc:creator>
  <cp:lastModifiedBy>admin</cp:lastModifiedBy>
  <cp:lastPrinted>2022-04-08T01:53:51Z</cp:lastPrinted>
  <dcterms:modified xsi:type="dcterms:W3CDTF">2022-04-08T01:54:23Z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