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4" w:hRule="atLeast"/>
        </w:trPr>
        <w:tc>
          <w:tcPr>
            <w:tcW w:w="9180" w:type="dxa"/>
            <w:noWrap w:val="0"/>
            <w:vAlign w:val="top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520" w:lineRule="exact"/>
              <w:jc w:val="center"/>
              <w:rPr>
                <w:rFonts w:ascii="方正小标宋简体" w:hAnsi="宋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当场处罚决定书</w:t>
            </w:r>
            <w:bookmarkEnd w:id="0"/>
          </w:p>
          <w:p>
            <w:pPr>
              <w:spacing w:line="480" w:lineRule="exact"/>
              <w:rPr>
                <w:rFonts w:hint="eastAsia"/>
                <w:sz w:val="28"/>
              </w:rPr>
            </w:pPr>
            <w:r>
              <w:rPr>
                <w:sz w:val="28"/>
              </w:rPr>
              <w:t xml:space="preserve">                                </w:t>
            </w:r>
            <w:r>
              <w:rPr>
                <w:rFonts w:hint="eastAsia"/>
                <w:sz w:val="28"/>
              </w:rPr>
              <w:t xml:space="preserve">                    编号：       </w:t>
            </w:r>
          </w:p>
          <w:p>
            <w:pPr>
              <w:spacing w:line="420" w:lineRule="exact"/>
              <w:ind w:firstLine="640" w:firstLineChars="200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</w:rPr>
              <w:t>违法行为人姓名或者单位名称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</w:t>
            </w:r>
            <w:r>
              <w:rPr>
                <w:szCs w:val="32"/>
                <w:u w:val="single"/>
              </w:rPr>
              <w:t xml:space="preserve">  </w:t>
            </w:r>
            <w:r>
              <w:rPr>
                <w:rFonts w:hint="eastAsia"/>
                <w:szCs w:val="32"/>
                <w:u w:val="single"/>
              </w:rPr>
              <w:t xml:space="preserve">                            </w:t>
            </w:r>
          </w:p>
          <w:p>
            <w:pPr>
              <w:spacing w:line="42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性别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</w:rPr>
              <w:t>年龄</w:t>
            </w:r>
            <w:r>
              <w:rPr>
                <w:rFonts w:hint="eastAsia"/>
                <w:szCs w:val="32"/>
                <w:u w:val="single"/>
              </w:rPr>
              <w:t xml:space="preserve">　 </w:t>
            </w:r>
            <w:r>
              <w:rPr>
                <w:rFonts w:hint="eastAsia"/>
                <w:szCs w:val="32"/>
              </w:rPr>
              <w:t>出生日期</w:t>
            </w:r>
            <w:r>
              <w:rPr>
                <w:rFonts w:hint="eastAsia"/>
                <w:szCs w:val="32"/>
                <w:u w:val="single"/>
              </w:rPr>
              <w:t xml:space="preserve">      </w:t>
            </w:r>
            <w:r>
              <w:rPr>
                <w:rFonts w:hint="eastAsia"/>
                <w:szCs w:val="32"/>
              </w:rPr>
              <w:t>身份证件种类及号码</w:t>
            </w:r>
            <w:r>
              <w:rPr>
                <w:szCs w:val="32"/>
                <w:u w:val="single"/>
              </w:rPr>
              <w:t xml:space="preserve">  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          </w:t>
            </w:r>
            <w:r>
              <w:rPr>
                <w:szCs w:val="32"/>
                <w:u w:val="single"/>
              </w:rPr>
              <w:t xml:space="preserve"> </w:t>
            </w:r>
          </w:p>
          <w:p>
            <w:pPr>
              <w:spacing w:line="42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</w:rPr>
              <w:t>法定代表人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                  </w:t>
            </w:r>
          </w:p>
          <w:p>
            <w:pPr>
              <w:spacing w:line="42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</w:rPr>
              <w:t>现住址或者单位地址</w:t>
            </w:r>
            <w:r>
              <w:rPr>
                <w:szCs w:val="32"/>
                <w:u w:val="single"/>
              </w:rPr>
              <w:t xml:space="preserve">      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</w:t>
            </w:r>
            <w:r>
              <w:rPr>
                <w:szCs w:val="32"/>
                <w:u w:val="single"/>
              </w:rPr>
              <w:t xml:space="preserve">    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        </w:t>
            </w:r>
          </w:p>
          <w:p>
            <w:pPr>
              <w:spacing w:line="420" w:lineRule="exact"/>
              <w:ind w:left="1097" w:leftChars="200" w:hanging="457" w:hangingChars="143"/>
              <w:jc w:val="lef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</w:rPr>
              <w:t>现查明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                  </w:t>
            </w:r>
          </w:p>
          <w:p>
            <w:pPr>
              <w:spacing w:line="420" w:lineRule="exact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，以上事实有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</w:rPr>
              <w:t>等证据证实。</w:t>
            </w:r>
          </w:p>
          <w:p>
            <w:pPr>
              <w:spacing w:line="42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根据《</w:t>
            </w:r>
            <w:r>
              <w:rPr>
                <w:szCs w:val="32"/>
                <w:u w:val="single"/>
              </w:rPr>
              <w:t xml:space="preserve">              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      </w:t>
            </w:r>
            <w:r>
              <w:rPr>
                <w:rFonts w:hint="eastAsia"/>
                <w:szCs w:val="32"/>
                <w:u w:val="single"/>
              </w:rPr>
              <w:t xml:space="preserve">   </w:t>
            </w:r>
            <w:r>
              <w:rPr>
                <w:rFonts w:hint="eastAsia"/>
                <w:szCs w:val="32"/>
              </w:rPr>
              <w:t>》第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 </w:t>
            </w:r>
            <w:r>
              <w:rPr>
                <w:rFonts w:hint="eastAsia"/>
                <w:szCs w:val="32"/>
              </w:rPr>
              <w:t>条第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</w:t>
            </w:r>
            <w:r>
              <w:rPr>
                <w:rFonts w:hint="eastAsia"/>
                <w:szCs w:val="32"/>
              </w:rPr>
              <w:t>款第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</w:t>
            </w:r>
            <w:r>
              <w:rPr>
                <w:rFonts w:hint="eastAsia"/>
                <w:szCs w:val="32"/>
              </w:rPr>
              <w:t>项之规定，决定给予</w:t>
            </w:r>
            <w:r>
              <w:rPr>
                <w:szCs w:val="32"/>
                <w:u w:val="single"/>
              </w:rPr>
              <w:t xml:space="preserve">      </w:t>
            </w:r>
            <w:r>
              <w:rPr>
                <w:rFonts w:hint="eastAsia"/>
                <w:szCs w:val="32"/>
                <w:u w:val="single"/>
              </w:rPr>
              <w:t xml:space="preserve">        </w:t>
            </w:r>
            <w:r>
              <w:rPr>
                <w:szCs w:val="32"/>
                <w:u w:val="single"/>
              </w:rPr>
              <w:t xml:space="preserve">  </w:t>
            </w:r>
            <w:r>
              <w:rPr>
                <w:rFonts w:hint="eastAsia"/>
                <w:szCs w:val="32"/>
                <w:u w:val="single"/>
              </w:rPr>
              <w:t xml:space="preserve">                </w:t>
            </w:r>
            <w:r>
              <w:rPr>
                <w:rFonts w:hint="eastAsia"/>
                <w:szCs w:val="32"/>
              </w:rPr>
              <w:t>的处罚。</w:t>
            </w:r>
          </w:p>
          <w:p>
            <w:pPr>
              <w:spacing w:line="420" w:lineRule="exact"/>
              <w:ind w:firstLine="640" w:firstLineChars="20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执行方式 ：□当场训诫 □当场收缴罚款 □被处罚人持本决定书在十五日内到</w:t>
            </w:r>
            <w:r>
              <w:rPr>
                <w:rFonts w:hint="eastAsia"/>
                <w:szCs w:val="32"/>
                <w:u w:val="single"/>
              </w:rPr>
              <w:t xml:space="preserve">                  </w:t>
            </w:r>
            <w:r>
              <w:rPr>
                <w:rFonts w:hint="eastAsia"/>
                <w:szCs w:val="32"/>
              </w:rPr>
              <w:t>银行缴纳罚款。（可以通过电子支付系统缴纳罚款的，注明缴纳方式）</w:t>
            </w:r>
            <w:r>
              <w:rPr>
                <w:rFonts w:hint="eastAsia"/>
              </w:rPr>
              <w:t>逾期不缴纳的，每日按罚款数额的百分之三加处罚款，加处罚款的数额不超过罚款本数。</w:t>
            </w:r>
          </w:p>
          <w:p>
            <w:pPr>
              <w:pStyle w:val="2"/>
              <w:spacing w:line="420" w:lineRule="exact"/>
              <w:ind w:firstLine="640" w:firstLineChars="200"/>
              <w:jc w:val="left"/>
              <w:rPr>
                <w:rFonts w:hint="eastAsia"/>
                <w:sz w:val="32"/>
                <w:szCs w:val="32"/>
                <w:u w:val="single"/>
              </w:rPr>
            </w:pPr>
            <w:r>
              <w:rPr>
                <w:rFonts w:hint="eastAsia"/>
                <w:sz w:val="32"/>
                <w:szCs w:val="32"/>
              </w:rPr>
              <w:t>如不服本决定，可以在收到本决定书之日起六十日内向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人民政府申请行政复议或者在六个月内依法向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人民法院提起行政诉讼。</w:t>
            </w:r>
          </w:p>
          <w:p>
            <w:pPr>
              <w:spacing w:line="420" w:lineRule="exact"/>
              <w:ind w:firstLine="640" w:firstLineChars="20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处罚地点</w:t>
            </w:r>
            <w:r>
              <w:rPr>
                <w:szCs w:val="32"/>
                <w:u w:val="single"/>
              </w:rPr>
              <w:t xml:space="preserve">      </w:t>
            </w:r>
            <w:r>
              <w:rPr>
                <w:rFonts w:hint="eastAsia"/>
                <w:szCs w:val="32"/>
                <w:u w:val="single"/>
              </w:rPr>
              <w:t xml:space="preserve"> </w:t>
            </w:r>
            <w:r>
              <w:rPr>
                <w:szCs w:val="32"/>
                <w:u w:val="single"/>
              </w:rPr>
              <w:t xml:space="preserve">   </w:t>
            </w:r>
            <w:r>
              <w:rPr>
                <w:rFonts w:hint="eastAsia"/>
                <w:szCs w:val="32"/>
                <w:u w:val="single"/>
              </w:rPr>
              <w:t xml:space="preserve">      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</w:t>
            </w:r>
            <w:r>
              <w:rPr>
                <w:szCs w:val="32"/>
                <w:u w:val="single"/>
              </w:rPr>
              <w:t xml:space="preserve">   </w:t>
            </w:r>
            <w:r>
              <w:rPr>
                <w:rFonts w:hint="eastAsia"/>
                <w:szCs w:val="32"/>
                <w:u w:val="single"/>
              </w:rPr>
              <w:t xml:space="preserve">  </w:t>
            </w:r>
            <w:r>
              <w:rPr>
                <w:szCs w:val="32"/>
                <w:u w:val="single"/>
              </w:rPr>
              <w:t xml:space="preserve"> </w:t>
            </w:r>
          </w:p>
          <w:p>
            <w:pPr>
              <w:spacing w:line="420" w:lineRule="exact"/>
              <w:ind w:firstLine="640" w:firstLineChars="200"/>
              <w:rPr>
                <w:szCs w:val="32"/>
              </w:rPr>
            </w:pPr>
            <w:r>
              <w:rPr>
                <w:rFonts w:hint="eastAsia"/>
                <w:szCs w:val="32"/>
              </w:rPr>
              <w:t>办案人民警察</w:t>
            </w:r>
            <w:r>
              <w:rPr>
                <w:szCs w:val="32"/>
                <w:u w:val="single"/>
              </w:rPr>
              <w:t xml:space="preserve"> </w:t>
            </w:r>
            <w:r>
              <w:rPr>
                <w:rFonts w:hint="eastAsia"/>
                <w:szCs w:val="32"/>
                <w:u w:val="single"/>
              </w:rPr>
              <w:t xml:space="preserve">       </w:t>
            </w:r>
            <w:r>
              <w:rPr>
                <w:szCs w:val="32"/>
                <w:u w:val="single"/>
              </w:rPr>
              <w:t xml:space="preserve">    </w:t>
            </w:r>
            <w:r>
              <w:rPr>
                <w:rFonts w:hint="eastAsia"/>
                <w:szCs w:val="32"/>
                <w:u w:val="single"/>
              </w:rPr>
              <w:t xml:space="preserve">                                  </w:t>
            </w:r>
            <w:r>
              <w:rPr>
                <w:szCs w:val="32"/>
              </w:rPr>
              <w:t xml:space="preserve"> </w:t>
            </w:r>
          </w:p>
          <w:p>
            <w:pPr>
              <w:spacing w:line="420" w:lineRule="exact"/>
              <w:ind w:firstLine="640" w:firstLineChars="20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□附：收缴物品清单                            </w:t>
            </w:r>
          </w:p>
          <w:p>
            <w:pPr>
              <w:spacing w:line="42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   公安机关（印）        </w:t>
            </w:r>
          </w:p>
          <w:p>
            <w:pPr>
              <w:spacing w:line="42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  年</w:t>
            </w:r>
            <w:r>
              <w:rPr>
                <w:szCs w:val="32"/>
              </w:rPr>
              <w:t xml:space="preserve">  </w:t>
            </w:r>
            <w:r>
              <w:rPr>
                <w:rFonts w:hint="eastAsia"/>
                <w:szCs w:val="32"/>
              </w:rPr>
              <w:t>月</w:t>
            </w:r>
            <w:r>
              <w:rPr>
                <w:szCs w:val="32"/>
              </w:rPr>
              <w:t xml:space="preserve">  </w:t>
            </w:r>
            <w:r>
              <w:rPr>
                <w:rFonts w:hint="eastAsia"/>
                <w:szCs w:val="32"/>
              </w:rPr>
              <w:t>日</w:t>
            </w:r>
          </w:p>
          <w:p>
            <w:pPr>
              <w:spacing w:line="420" w:lineRule="exact"/>
              <w:ind w:firstLine="640" w:firstLineChars="200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处罚前已口头告知违法行为人拟作出处罚的事实、理由和依据，并告知违法行为人依法享有陈述权和申辩权。</w:t>
            </w:r>
          </w:p>
          <w:p>
            <w:pPr>
              <w:spacing w:line="42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被处罚人 </w:t>
            </w:r>
            <w:r>
              <w:rPr>
                <w:szCs w:val="32"/>
              </w:rPr>
              <w:t xml:space="preserve">              </w:t>
            </w:r>
            <w:r>
              <w:rPr>
                <w:rFonts w:hint="eastAsia"/>
                <w:szCs w:val="32"/>
              </w:rPr>
              <w:t xml:space="preserve">                 </w:t>
            </w:r>
            <w:r>
              <w:rPr>
                <w:szCs w:val="32"/>
              </w:rPr>
              <w:t xml:space="preserve">  </w:t>
            </w:r>
          </w:p>
          <w:p>
            <w:pPr>
              <w:spacing w:line="420" w:lineRule="exact"/>
              <w:rPr>
                <w:rFonts w:hint="eastAsia"/>
                <w:sz w:val="28"/>
              </w:rPr>
            </w:pPr>
            <w:r>
              <w:rPr>
                <w:rFonts w:hint="eastAsia"/>
                <w:szCs w:val="32"/>
              </w:rPr>
              <w:t xml:space="preserve">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 w:ascii="宋体" w:hAnsi="宋体"/>
          <w:color w:val="000000"/>
          <w:sz w:val="28"/>
          <w:szCs w:val="28"/>
        </w:rPr>
        <w:t>一式两份，一份交被处罚人，一份交所属公安机关备案。治安案件有被侵害人的，复印送达被侵害人。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102CC"/>
    <w:rsid w:val="071701AD"/>
    <w:rsid w:val="4FB1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1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2023-07-05T10:35:00Z</dcterms:created>
  <dc:creator>user</dc:creator>
  <cp:lastModifiedBy>user</cp:lastModifiedBy>
  <dcterms:modified xsi:type="dcterms:W3CDTF">2023-07-05T10:36:53Z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