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5" w:hRule="atLeast"/>
        </w:trPr>
        <w:tc>
          <w:tcPr>
            <w:tcW w:w="893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tabs>
                <w:tab w:val="center" w:pos="4419"/>
                <w:tab w:val="left" w:pos="6512"/>
              </w:tabs>
              <w:spacing w:line="600" w:lineRule="exact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2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终止案件调查决定书</w:t>
            </w:r>
            <w:bookmarkEnd w:id="2"/>
            <w:r>
              <w:rPr>
                <w:rFonts w:hint="eastAsia" w:ascii="方正小标宋简体" w:eastAsia="方正小标宋简体"/>
                <w:sz w:val="44"/>
                <w:szCs w:val="44"/>
              </w:rPr>
              <w:t>　</w:t>
            </w:r>
          </w:p>
          <w:p>
            <w:pPr>
              <w:spacing w:line="600" w:lineRule="exac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Ｘ公（  ）行终止决字</w:t>
            </w:r>
            <w:r>
              <w:rPr>
                <w:rFonts w:hint="eastAsia" w:ascii="仿宋_GB2312"/>
              </w:rPr>
              <w:t>〔    〕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号</w:t>
            </w:r>
          </w:p>
          <w:p>
            <w:pPr>
              <w:spacing w:line="440" w:lineRule="exact"/>
              <w:jc w:val="right"/>
              <w:rPr>
                <w:rFonts w:hint="eastAsia" w:eastAsia="华康简标题宋"/>
                <w:sz w:val="36"/>
              </w:rPr>
            </w:pP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因</w:t>
            </w:r>
            <w:r>
              <w:rPr>
                <w:szCs w:val="32"/>
                <w:u w:val="single"/>
              </w:rPr>
              <w:t xml:space="preserve">                   </w:t>
            </w:r>
            <w:r>
              <w:rPr>
                <w:rFonts w:hint="eastAsia"/>
                <w:szCs w:val="32"/>
                <w:u w:val="single"/>
              </w:rPr>
              <w:t xml:space="preserve">                         </w:t>
            </w:r>
            <w:r>
              <w:rPr>
                <w:rFonts w:hint="eastAsia"/>
                <w:szCs w:val="32"/>
              </w:rPr>
              <w:t>一案具有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□没有违法事实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□违法行为已过追究时效    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 w:ascii="仿宋_GB2312"/>
                <w:szCs w:val="32"/>
              </w:rPr>
              <w:t>□违法嫌疑人死亡</w:t>
            </w:r>
            <w:r>
              <w:rPr>
                <w:rFonts w:hint="eastAsia"/>
                <w:szCs w:val="32"/>
              </w:rPr>
              <w:t xml:space="preserve">     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/>
                <w:szCs w:val="32"/>
              </w:rPr>
            </w:pPr>
            <w:r>
              <w:rPr>
                <w:rFonts w:hint="eastAsia" w:ascii="仿宋_GB2312"/>
                <w:szCs w:val="32"/>
              </w:rPr>
              <w:t xml:space="preserve">□其他 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            </w:t>
            </w:r>
            <w:r>
              <w:rPr>
                <w:rFonts w:hint="eastAsia" w:ascii="仿宋_GB2312"/>
                <w:szCs w:val="32"/>
              </w:rPr>
              <w:t xml:space="preserve">  </w:t>
            </w:r>
          </w:p>
          <w:p>
            <w:pPr>
              <w:spacing w:line="440" w:lineRule="exact"/>
              <w:rPr>
                <w:rFonts w:hint="eastAsia"/>
                <w:szCs w:val="32"/>
                <w:u w:val="single"/>
              </w:rPr>
            </w:pPr>
            <w:r>
              <w:rPr>
                <w:rFonts w:hint="eastAsia"/>
                <w:szCs w:val="32"/>
              </w:rPr>
              <w:t>的情形，根据《公安机关办理行政案件程序规定》第二百五十九条第一款之规定，现决定终止调查。</w:t>
            </w:r>
          </w:p>
          <w:p>
            <w:pPr>
              <w:spacing w:line="440" w:lineRule="exact"/>
              <w:rPr>
                <w:rFonts w:hint="eastAsia" w:eastAsia="华康简标题宋"/>
                <w:szCs w:val="32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公安机关（印）          </w:t>
            </w:r>
          </w:p>
          <w:p>
            <w:pPr>
              <w:spacing w:line="44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　　　　　　　　　       年　月　日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原案件被侵害人                 原案件违法嫌疑人</w:t>
            </w:r>
          </w:p>
          <w:p>
            <w:pPr>
              <w:spacing w:line="44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　　       年　月  日                       年　月  日</w:t>
            </w:r>
          </w:p>
          <w:p>
            <w:pPr>
              <w:spacing w:line="440" w:lineRule="exact"/>
              <w:ind w:firstLine="1267" w:firstLineChars="396"/>
              <w:rPr>
                <w:rFonts w:hint="eastAsia"/>
                <w:szCs w:val="32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一式三份，原案件被侵害人和原案件违法嫌疑人各一份，一份附卷</w:t>
      </w:r>
      <w:bookmarkStart w:id="0" w:name="式样四十一"/>
      <w:bookmarkEnd w:id="0"/>
      <w:bookmarkStart w:id="1" w:name="式样三十九"/>
      <w:bookmarkEnd w:id="1"/>
    </w:p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简标题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55A32"/>
    <w:rsid w:val="071701AD"/>
    <w:rsid w:val="7CC5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2023-07-05T11:16:00Z</dcterms:created>
  <dc:creator>user</dc:creator>
  <cp:lastModifiedBy>user</cp:lastModifiedBy>
  <dcterms:modified xsi:type="dcterms:W3CDTF">2023-07-05T11:18:39Z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