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粗黑宋简体" w:hAnsi="方正粗黑宋简体" w:eastAsia="方正粗黑宋简体" w:cs="方正粗黑宋简体"/>
          <w:sz w:val="36"/>
          <w:szCs w:val="36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  <w:lang w:eastAsia="zh-CN"/>
        </w:rPr>
        <w:t>天门市城市管理执法局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粗黑宋简体" w:hAnsi="方正粗黑宋简体" w:eastAsia="方正粗黑宋简体" w:cs="方正粗黑宋简体"/>
          <w:sz w:val="36"/>
          <w:szCs w:val="36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  <w:lang w:eastAsia="zh-CN"/>
        </w:rPr>
        <w:t>不予行政处罚审批表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tbl>
      <w:tblPr>
        <w:tblStyle w:val="4"/>
        <w:tblW w:w="9090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00"/>
        <w:gridCol w:w="720"/>
        <w:gridCol w:w="359"/>
        <w:gridCol w:w="2130"/>
        <w:gridCol w:w="811"/>
        <w:gridCol w:w="157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案号</w:t>
            </w:r>
          </w:p>
        </w:tc>
        <w:tc>
          <w:tcPr>
            <w:tcW w:w="3509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天城管立字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[        ]第    号</w:t>
            </w:r>
          </w:p>
        </w:tc>
        <w:tc>
          <w:tcPr>
            <w:tcW w:w="81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案由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90" w:type="dxa"/>
            <w:gridSpan w:val="8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查处时间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:        年     月     日至        年     月     日     共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6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当事人姓名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(名称)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220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(单位)地址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20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exact"/>
        </w:trPr>
        <w:tc>
          <w:tcPr>
            <w:tcW w:w="9090" w:type="dxa"/>
            <w:gridSpan w:val="8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查清的基本事实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,不予处罚的理由、依据及建议: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</w:t>
            </w:r>
          </w:p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</w:t>
            </w:r>
          </w:p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承办人签名: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290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队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</w:t>
            </w:r>
          </w:p>
          <w:p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7800" w:type="dxa"/>
            <w:gridSpan w:val="6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2428"/>
              </w:tabs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签名: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市容支队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领导意见</w:t>
            </w:r>
          </w:p>
        </w:tc>
        <w:tc>
          <w:tcPr>
            <w:tcW w:w="7800" w:type="dxa"/>
            <w:gridSpan w:val="6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2503"/>
              </w:tabs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签名: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exact"/>
        </w:trPr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局法制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科意见</w:t>
            </w:r>
          </w:p>
        </w:tc>
        <w:tc>
          <w:tcPr>
            <w:tcW w:w="7800" w:type="dxa"/>
            <w:gridSpan w:val="6"/>
            <w:vAlign w:val="top"/>
          </w:tcPr>
          <w:p>
            <w:pPr>
              <w:tabs>
                <w:tab w:val="left" w:pos="2503"/>
              </w:tabs>
              <w:jc w:val="left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2966"/>
              </w:tabs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签名: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exact"/>
        </w:trPr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局分管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领导意见</w:t>
            </w:r>
          </w:p>
        </w:tc>
        <w:tc>
          <w:tcPr>
            <w:tcW w:w="7800" w:type="dxa"/>
            <w:gridSpan w:val="6"/>
            <w:vAlign w:val="top"/>
          </w:tcPr>
          <w:p>
            <w:pPr>
              <w:tabs>
                <w:tab w:val="left" w:pos="2503"/>
              </w:tabs>
              <w:jc w:val="left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116"/>
              </w:tabs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签名: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exact"/>
        </w:trPr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重大案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件会审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800" w:type="dxa"/>
            <w:gridSpan w:val="6"/>
            <w:vAlign w:val="top"/>
          </w:tcPr>
          <w:p>
            <w:pPr>
              <w:tabs>
                <w:tab w:val="left" w:pos="2503"/>
              </w:tabs>
              <w:jc w:val="left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206"/>
              </w:tabs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签名：                年    月    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ZjY4NzFjOTE1MjE0NDZjMzMwMzk0MmRmNzUzMzcifQ=="/>
  </w:docVars>
  <w:rsids>
    <w:rsidRoot w:val="582136D7"/>
    <w:rsid w:val="0E77040C"/>
    <w:rsid w:val="332249CE"/>
    <w:rsid w:val="44623355"/>
    <w:rsid w:val="464A1597"/>
    <w:rsid w:val="582136D7"/>
    <w:rsid w:val="58EF47A3"/>
    <w:rsid w:val="5F7E4F4A"/>
    <w:rsid w:val="66EF0E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167</Characters>
  <Lines>0</Lines>
  <Paragraphs>0</Paragraphs>
  <TotalTime>4</TotalTime>
  <ScaleCrop>false</ScaleCrop>
  <LinksUpToDate>false</LinksUpToDate>
  <CharactersWithSpaces>513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2018-06-12T02:30:00Z</dcterms:created>
  <dc:creator>TMCG2</dc:creator>
  <cp:lastModifiedBy>Administrator</cp:lastModifiedBy>
  <dcterms:modified xsi:type="dcterms:W3CDTF">2022-04-27T01:03:12Z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E49C5F3A73224041972972B2FA5488ED</vt:lpwstr>
  </property>
</Properties>
</file>